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5DE0E" w14:textId="7FA328DF" w:rsidR="00904803" w:rsidRPr="00904803" w:rsidRDefault="008210FF" w:rsidP="00904803">
      <w:r>
        <w:rPr>
          <w:rFonts w:ascii="Times New Roman" w:hAnsi="Times New Roman" w:cs="Times New Roman"/>
          <w:noProof/>
          <w:sz w:val="24"/>
          <w:szCs w:val="24"/>
          <w:lang w:eastAsia="en-GB"/>
        </w:rPr>
        <mc:AlternateContent>
          <mc:Choice Requires="wps">
            <w:drawing>
              <wp:anchor distT="0" distB="0" distL="114300" distR="114300" simplePos="0" relativeHeight="251722752" behindDoc="0" locked="0" layoutInCell="1" allowOverlap="1" wp14:anchorId="3163F4CA" wp14:editId="27B4628B">
                <wp:simplePos x="0" y="0"/>
                <wp:positionH relativeFrom="column">
                  <wp:posOffset>-63611</wp:posOffset>
                </wp:positionH>
                <wp:positionV relativeFrom="paragraph">
                  <wp:posOffset>-333955</wp:posOffset>
                </wp:positionV>
                <wp:extent cx="4102873" cy="389614"/>
                <wp:effectExtent l="0" t="0" r="12065" b="10795"/>
                <wp:wrapNone/>
                <wp:docPr id="29" name="Rectangle: Rounded Corners 29"/>
                <wp:cNvGraphicFramePr/>
                <a:graphic xmlns:a="http://schemas.openxmlformats.org/drawingml/2006/main">
                  <a:graphicData uri="http://schemas.microsoft.com/office/word/2010/wordprocessingShape">
                    <wps:wsp>
                      <wps:cNvSpPr/>
                      <wps:spPr>
                        <a:xfrm>
                          <a:off x="0" y="0"/>
                          <a:ext cx="4102873" cy="3896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48DFD4" w14:textId="4E352A37" w:rsidR="00097345" w:rsidRPr="008E55BD" w:rsidRDefault="00D31959" w:rsidP="008210FF">
                            <w:pPr>
                              <w:jc w:val="center"/>
                              <w:rPr>
                                <w:color w:val="000000" w:themeColor="text1"/>
                                <w:sz w:val="28"/>
                                <w:szCs w:val="28"/>
                              </w:rPr>
                            </w:pPr>
                            <w:r>
                              <w:rPr>
                                <w:color w:val="000000" w:themeColor="text1"/>
                                <w:sz w:val="28"/>
                                <w:szCs w:val="28"/>
                              </w:rPr>
                              <w:t xml:space="preserve">Cambridge National: </w:t>
                            </w:r>
                            <w:r w:rsidR="002E3644">
                              <w:rPr>
                                <w:color w:val="000000" w:themeColor="text1"/>
                                <w:sz w:val="28"/>
                                <w:szCs w:val="28"/>
                              </w:rPr>
                              <w:t xml:space="preserve">Health and Social Care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3F4CA" id="Rectangle: Rounded Corners 29" o:spid="_x0000_s1026" style="position:absolute;margin-left:-5pt;margin-top:-26.3pt;width:323.05pt;height:30.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efigIAAFwFAAAOAAAAZHJzL2Uyb0RvYy54bWysVE1v2zAMvQ/YfxB0X22n6ZdRpwhSdBhQ&#10;tEXboWdFlmIDkqhJSuzs14+SHbdoix2G5aBQIvlEPj/q8qrXiuyE8y2YihZHOSXCcKhbs6noz+eb&#10;b+eU+MBMzRQYUdG98PRq8fXLZWdLMYMGVC0cQRDjy85WtAnBllnmeSM080dghUGnBKdZwK3bZLVj&#10;HaJrlc3y/DTrwNXWARfe4+n14KSLhC+l4OFeSi8CURXF2kJaXVrXcc0Wl6zcOGablo9lsH+oQrPW&#10;4KUT1DULjGxd+wFKt9yBBxmOOOgMpGy5SD1gN0X+rpunhlmRekFyvJ1o8v8Plt/tHhxp64rOLigx&#10;TOM3ekTWmNkoUZJH2Jpa1GQFzuBHJhiEjHXWl5j4ZB/cuPNoxvZ76XT8x8ZIn1jeTyyLPhCOh/Mi&#10;n52fHVPC0Xd8fnFazCNo9pptnQ/fBWgSjYq6WEQsKjHMdrc+DPGHOEyOJQ1FJCvslYh1KPMoJLaH&#10;185SdhKWWClHdgwlwTgXJhSDq2G1GI5PcvyNRU0ZqcQEGJFlq9SEPQJE0X7EHmod42OqSLqckvO/&#10;FTYkTxnpZjBhStatAfcZgMKuxpuH+ANJAzWRpdCvewyJ5hrqPerAwTAg3vKbFrm/ZT48MIcTgbOD&#10;Ux7ucZEKuorCaFHSgPv92XmMR6Gil5IOJ6yi/teWOUGJ+mFQwhfFfB5HMm3mJ2cz3Li3nvVbj9nq&#10;FeAXK/A9sTyZMT6ogykd6Bd8DJbxVnQxw/HuivLgDptVGCYfnxMulssUhmNoWbg1T5ZH8EhwlNVz&#10;/8KcHQUYULp3cJhGVr6T4BAbMw0stwFkm/T5yutIPY5w0tD43MQ34u0+Rb0+ios/AAAA//8DAFBL&#10;AwQUAAYACAAAACEACAKb5d4AAAAJAQAADwAAAGRycy9kb3ducmV2LnhtbEyPwU7DMBBE70j8g7VI&#10;3FonrRpFIU5VqHriROilNyde4rSxHdlua/6e5QS3Wc1o9k29TWZiN/RhdFZAvsyAoe2dGu0g4Ph5&#10;WJTAQpRWyclZFPCNAbbN40MtK+Xu9gNvbRwYldhQSQE6xrniPPQajQxLN6Ml78t5IyOdfuDKyzuV&#10;m4mvsqzgRo6WPmg545vG/tJejQCj1ml/lrsTHsr29bRJ73uvOyGen9LuBVjEFP/C8ItP6NAQU+eu&#10;VgU2CVjkGW2JJDarAhglinWRA+sElCXwpub/FzQ/AAAA//8DAFBLAQItABQABgAIAAAAIQC2gziS&#10;/gAAAOEBAAATAAAAAAAAAAAAAAAAAAAAAABbQ29udGVudF9UeXBlc10ueG1sUEsBAi0AFAAGAAgA&#10;AAAhADj9If/WAAAAlAEAAAsAAAAAAAAAAAAAAAAALwEAAF9yZWxzLy5yZWxzUEsBAi0AFAAGAAgA&#10;AAAhADyFt5+KAgAAXAUAAA4AAAAAAAAAAAAAAAAALgIAAGRycy9lMm9Eb2MueG1sUEsBAi0AFAAG&#10;AAgAAAAhAAgCm+XeAAAACQEAAA8AAAAAAAAAAAAAAAAA5AQAAGRycy9kb3ducmV2LnhtbFBLBQYA&#10;AAAABAAEAPMAAADvBQAAAAA=&#10;" fillcolor="#5b9bd5 [3204]" strokecolor="#1f4d78 [1604]" strokeweight="1pt">
                <v:stroke joinstyle="miter"/>
                <v:textbox>
                  <w:txbxContent>
                    <w:p w14:paraId="3448DFD4" w14:textId="4E352A37" w:rsidR="00097345" w:rsidRPr="008E55BD" w:rsidRDefault="00D31959" w:rsidP="008210FF">
                      <w:pPr>
                        <w:jc w:val="center"/>
                        <w:rPr>
                          <w:color w:val="000000" w:themeColor="text1"/>
                          <w:sz w:val="28"/>
                          <w:szCs w:val="28"/>
                        </w:rPr>
                      </w:pPr>
                      <w:r>
                        <w:rPr>
                          <w:color w:val="000000" w:themeColor="text1"/>
                          <w:sz w:val="28"/>
                          <w:szCs w:val="28"/>
                        </w:rPr>
                        <w:t xml:space="preserve">Cambridge National: </w:t>
                      </w:r>
                      <w:r w:rsidR="002E3644">
                        <w:rPr>
                          <w:color w:val="000000" w:themeColor="text1"/>
                          <w:sz w:val="28"/>
                          <w:szCs w:val="28"/>
                        </w:rPr>
                        <w:t xml:space="preserve">Health and Social Care </w:t>
                      </w:r>
                    </w:p>
                  </w:txbxContent>
                </v:textbox>
              </v:roundrect>
            </w:pict>
          </mc:Fallback>
        </mc:AlternateContent>
      </w:r>
      <w:r w:rsidR="00904803" w:rsidRPr="00904803">
        <w:rPr>
          <w:rFonts w:ascii="Times New Roman" w:hAnsi="Times New Roman" w:cs="Times New Roman"/>
          <w:noProof/>
          <w:sz w:val="24"/>
          <w:szCs w:val="24"/>
          <w:lang w:eastAsia="en-GB"/>
        </w:rPr>
        <mc:AlternateContent>
          <mc:Choice Requires="wps">
            <w:drawing>
              <wp:anchor distT="36576" distB="36576" distL="36576" distR="36576" simplePos="0" relativeHeight="251721728" behindDoc="0" locked="0" layoutInCell="1" allowOverlap="1" wp14:anchorId="3264F83A" wp14:editId="56E8FD49">
                <wp:simplePos x="0" y="0"/>
                <wp:positionH relativeFrom="margin">
                  <wp:align>center</wp:align>
                </wp:positionH>
                <wp:positionV relativeFrom="paragraph">
                  <wp:posOffset>-491130</wp:posOffset>
                </wp:positionV>
                <wp:extent cx="6359856" cy="9826389"/>
                <wp:effectExtent l="19050" t="19050" r="22225" b="2286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9856" cy="9826389"/>
                        </a:xfrm>
                        <a:prstGeom prst="rect">
                          <a:avLst/>
                        </a:prstGeom>
                        <a:noFill/>
                        <a:ln w="38100" algn="in">
                          <a:solidFill>
                            <a:srgbClr val="3967BF"/>
                          </a:solidFill>
                          <a:miter lim="800000"/>
                          <a:headEnd/>
                          <a:tailEnd/>
                        </a:ln>
                        <a:effectLst/>
                        <a:extLst>
                          <a:ext uri="{909E8E84-426E-40DD-AFC4-6F175D3DCCD1}">
                            <a14:hiddenFill xmlns:a14="http://schemas.microsoft.com/office/drawing/2010/main">
                              <a:solidFill>
                                <a:srgbClr val="2D3691"/>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DA686" id="Rectangle 2" o:spid="_x0000_s1026" style="position:absolute;margin-left:0;margin-top:-38.65pt;width:500.8pt;height:773.75pt;z-index:25172172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eL+wIAAEEGAAAOAAAAZHJzL2Uyb0RvYy54bWysVE2PmzAQvVfqf7B8Z/kMIWjJKiGkqrRt&#10;V91WPTtgglWwqe2EbKv+945Nkk22l6paDsiDzfi9N2/m9u7QtWhPpWKCZ9i/8TCivBQV49sMf/2y&#10;dhKMlCa8Iq3gNMNPVOG7+ds3t0Of0kA0oq2oRJCEq3ToM9xo3aeuq8qGdkTdiJ5y2KyF7IiGUG7d&#10;SpIBsnetG3he7A5CVr0UJVUKvq7GTTy3+eualvpTXSuqUZthwKbtW9r3xrzd+S1Jt5L0DSuPMMh/&#10;oOgI43DpOdWKaIJ2kv2VqmOlFErU+qYUnSvqmpXUcgA2vveCzWNDemq5gDiqP8ukXi9t+XH/IBGr&#10;oHY+Rpx0UKPPoBrh25aiwOgz9CqFY4/9gzQMVX8vyu8KcZE3cIoupBRDQ0kFqHxz3r36wQQKfkWb&#10;4YOoIDvZaWGlOtSyMwlBBHSwFXk6V4QeNCrhYxxOZskkxqiEvVkSxGEys3eQ9PR7L5V+R0WHzCLD&#10;EsDb9GR/r7SBQ9LTEXMbF2vWtrbsLUdDhsPE98AZpN2CgY9VVKJllTlnCcvtJm8l2hPwUDiLp8v1&#10;EcLVsY5pcHLLugwnnnnMIZIaZQpe2bUmrB3XAKrlZptaj45IITpoWNrvIID1z6+ZNyuSIomcKIgL&#10;J/JWK2exziMnXvvTySpc5fnK/20Y+1HasKqi3AA/edmP/s0rx64aXXh28xVBdalDsArj2VhusMSz&#10;XO41DCs/sLqmtFhPvGkUJs50OgmdKCw8Z5msc2eR+3E8LZb5snhBqbAyqddhddbcoBI7KNtjUw2o&#10;YsY/YLgAOqFiMCSC6VjIozlKLTGSQn9jurGtaexqclwpUxRFXpyUOWcfhTgV20Tnch25PUsF5jgZ&#10;wfaSaZ+xDTeieoJWAgy2X2DuwqIR8idGA8ywDKsfOyIpRu17Du0YxpMp9I6+DORlsLkMCC8hVYY1&#10;NINd5noclLtesm0DN/mWLRcLaOGa2eYy7T2iAvwmgDllmRxnqhmEl7E99Tz5538AAAD//wMAUEsD&#10;BBQABgAIAAAAIQBYv8O/3wAAAAoBAAAPAAAAZHJzL2Rvd25yZXYueG1sTI/BTsMwEETvSPyDtUjc&#10;WrsFJSjEqQoCwQEOFD5gG2+TQLxObbdJ/x73BLdZzWrmTbmabC+O5EPnWMNirkAQ18503Gj4+nye&#10;3YEIEdlg75g0nCjAqrq8KLEwbuQPOm5iI1IIhwI1tDEOhZShbslimLuBOHk75y3GdPpGGo9jCre9&#10;XCqVSYsdp4YWB3psqf7ZHKyGd/e9P2X+6aV7eOv3I65l8K87ra+vpvU9iEhT/HuGM35Chyoxbd2B&#10;TRC9hjQkapjl+Q2Is63UIgOxTeo2V0uQVSn/T6h+AQAA//8DAFBLAQItABQABgAIAAAAIQC2gziS&#10;/gAAAOEBAAATAAAAAAAAAAAAAAAAAAAAAABbQ29udGVudF9UeXBlc10ueG1sUEsBAi0AFAAGAAgA&#10;AAAhADj9If/WAAAAlAEAAAsAAAAAAAAAAAAAAAAALwEAAF9yZWxzLy5yZWxzUEsBAi0AFAAGAAgA&#10;AAAhABXgB4v7AgAAQQYAAA4AAAAAAAAAAAAAAAAALgIAAGRycy9lMm9Eb2MueG1sUEsBAi0AFAAG&#10;AAgAAAAhAFi/w7/fAAAACgEAAA8AAAAAAAAAAAAAAAAAVQUAAGRycy9kb3ducmV2LnhtbFBLBQYA&#10;AAAABAAEAPMAAABhBgAAAAA=&#10;" filled="f" fillcolor="#2d3691" strokecolor="#3967bf" strokeweight="3pt" insetpen="t">
                <v:shadow color="#eeece1"/>
                <v:textbox inset="2.88pt,2.88pt,2.88pt,2.88pt"/>
                <w10:wrap anchorx="margin"/>
              </v:rect>
            </w:pict>
          </mc:Fallback>
        </mc:AlternateContent>
      </w:r>
    </w:p>
    <w:p w14:paraId="7AD48836" w14:textId="631BA9E4" w:rsidR="00904803" w:rsidRPr="00904803" w:rsidRDefault="00075C0E" w:rsidP="00904803">
      <w:r>
        <w:rPr>
          <w:noProof/>
          <w:lang w:eastAsia="en-GB"/>
        </w:rPr>
        <mc:AlternateContent>
          <mc:Choice Requires="wps">
            <w:drawing>
              <wp:anchor distT="45720" distB="45720" distL="114300" distR="114300" simplePos="0" relativeHeight="251669504" behindDoc="0" locked="0" layoutInCell="1" allowOverlap="1" wp14:anchorId="0818643E" wp14:editId="78ED83E9">
                <wp:simplePos x="0" y="0"/>
                <wp:positionH relativeFrom="margin">
                  <wp:align>right</wp:align>
                </wp:positionH>
                <wp:positionV relativeFrom="paragraph">
                  <wp:posOffset>47625</wp:posOffset>
                </wp:positionV>
                <wp:extent cx="4210050" cy="2647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647950"/>
                        </a:xfrm>
                        <a:prstGeom prst="rect">
                          <a:avLst/>
                        </a:prstGeom>
                        <a:solidFill>
                          <a:srgbClr val="FFFFFF"/>
                        </a:solidFill>
                        <a:ln w="9525">
                          <a:solidFill>
                            <a:srgbClr val="000000"/>
                          </a:solidFill>
                          <a:miter lim="800000"/>
                          <a:headEnd/>
                          <a:tailEnd/>
                        </a:ln>
                      </wps:spPr>
                      <wps:txbx>
                        <w:txbxContent>
                          <w:p w14:paraId="6CC5F394" w14:textId="27317A86" w:rsidR="00097345" w:rsidRDefault="00097345">
                            <w:pPr>
                              <w:rPr>
                                <w:b/>
                              </w:rPr>
                            </w:pPr>
                            <w:r w:rsidRPr="00075C0E">
                              <w:rPr>
                                <w:b/>
                              </w:rPr>
                              <w:t>COURSE CONTENT:</w:t>
                            </w:r>
                          </w:p>
                          <w:p w14:paraId="14D4ED3B" w14:textId="44B6EC39" w:rsidR="00097345" w:rsidRPr="00097345" w:rsidRDefault="00097345">
                            <w:pPr>
                              <w:rPr>
                                <w:rFonts w:asciiTheme="majorHAnsi" w:hAnsiTheme="majorHAnsi" w:cstheme="majorHAnsi"/>
                                <w:color w:val="000000"/>
                                <w:shd w:val="clear" w:color="auto" w:fill="FFFFFF"/>
                              </w:rPr>
                            </w:pPr>
                            <w:r w:rsidRPr="00097345">
                              <w:rPr>
                                <w:rFonts w:asciiTheme="majorHAnsi" w:hAnsiTheme="majorHAnsi" w:cstheme="majorHAnsi"/>
                                <w:color w:val="000000"/>
                                <w:shd w:val="clear" w:color="auto" w:fill="FFFFFF"/>
                              </w:rPr>
                              <w:t>The Cambridge National in Health and Social Care will inspire and equip students with transferable skills that are relevant to the Health and Social Care sector and more widely. It covers the rights of individuals, person-centred values of care, how to protect individuals in various care settings and learn about the impact of life events.</w:t>
                            </w:r>
                          </w:p>
                          <w:p w14:paraId="38911DD9" w14:textId="6AAEBBA8" w:rsidR="00097345" w:rsidRPr="00097345" w:rsidRDefault="00097345">
                            <w:pPr>
                              <w:rPr>
                                <w:rFonts w:asciiTheme="majorHAnsi" w:hAnsiTheme="majorHAnsi" w:cstheme="majorHAnsi"/>
                              </w:rPr>
                            </w:pPr>
                            <w:r w:rsidRPr="00097345">
                              <w:rPr>
                                <w:rFonts w:asciiTheme="majorHAnsi" w:hAnsiTheme="majorHAnsi" w:cstheme="majorHAnsi"/>
                              </w:rPr>
                              <w:t>To work in a health or social care setting, it is essential to understand the rights of individuals, person-centred values and how they can be applied. This qualification will help you to develop this knowledge and to understand the importance of effective communication skills when working in these settings. You will also develop the skills needed to ensure a safe and hygienic environment for those in care.</w:t>
                            </w:r>
                          </w:p>
                          <w:p w14:paraId="06388CB9" w14:textId="427B5C3D" w:rsidR="00097345" w:rsidRDefault="00097345"/>
                          <w:p w14:paraId="118E717F" w14:textId="20A4C6BE" w:rsidR="00097345" w:rsidRDefault="00097345"/>
                          <w:p w14:paraId="1912F99A" w14:textId="77777777" w:rsidR="00097345" w:rsidRDefault="0009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8643E" id="_x0000_t202" coordsize="21600,21600" o:spt="202" path="m,l,21600r21600,l21600,xe">
                <v:stroke joinstyle="miter"/>
                <v:path gradientshapeok="t" o:connecttype="rect"/>
              </v:shapetype>
              <v:shape id="Text Box 2" o:spid="_x0000_s1027" type="#_x0000_t202" style="position:absolute;margin-left:280.3pt;margin-top:3.75pt;width:331.5pt;height:208.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NnJgIAAE4EAAAOAAAAZHJzL2Uyb0RvYy54bWysVNtu2zAMfR+wfxD0vviCpGmMOEWXLsOA&#10;rhvQ7gMUWY6FSaImKbGzrx8lp2l2exnmB0EUqSPyHNLLm0ErchDOSzA1LSY5JcJwaKTZ1fTL0+bN&#10;NSU+MNMwBUbU9Cg8vVm9frXsbSVK6EA1whEEMb7qbU27EGyVZZ53QjM/ASsMOltwmgU03S5rHOsR&#10;XauszPOrrAfXWAdceI+nd6OTrhJ+2woePrWtF4GommJuIa0urdu4Zqslq3aO2U7yUxrsH7LQTBp8&#10;9Ax1xwIjeyd/g9KSO/DQhgkHnUHbSi5SDVhNkf9SzWPHrEi1IDnenmny/w+WPxw+OyKbmpbFnBLD&#10;NIr0JIZA3sJAyshPb32FYY8WA8OAx6hzqtXbe+BfPTGw7pjZiVvnoO8EazC/It7MLq6OOD6CbPuP&#10;0OAzbB8gAQ2t05E8pIMgOup0PGsTU+F4OC2LPJ+hi6OvvJrOF2jEN1j1fN06H94L0CRuaupQ/ATP&#10;Dvc+jKHPIfE1D0o2G6lUMtxuu1aOHBg2yiZ9J/SfwpQhfU0Xs3I2MvBXiDx9f4LQMmDHK6lren0O&#10;YlXk7Z1pME1WBSbVuMfqlDkRGbkbWQzDdkiaJZYjyVtojsisg7HBcSBx04H7TkmPzV1T/23PnKBE&#10;fTCozqKYTuM0JGM6m5douEvP9tLDDEeomgZKxu06pAmKqRq4RRVbmfh9yeSUMjZtUug0YHEqLu0U&#10;9fIbWP0AAAD//wMAUEsDBBQABgAIAAAAIQDtuYNn3QAAAAYBAAAPAAAAZHJzL2Rvd25yZXYueG1s&#10;TI/NTsMwEITvSLyDtUhcEHVo07SEbCqEBIIbFARXN94mEf4JtpuGt2c5wXE0o5lvqs1kjRgpxN47&#10;hKtZBoJc43XvWoS31/vLNYiYlNPKeEcI3xRhU5+eVKrU/uheaNymVnCJi6VC6FIaSilj05FVceYH&#10;cuztfbAqsQyt1EEdudwaOc+yQlrVO17o1EB3HTWf24NFWOeP40d8Wjy/N8XeXKeL1fjwFRDPz6bb&#10;GxCJpvQXhl98RoeamXb+4HQUBoGPJITVEgSbRbFgvUPI5/kSZF3J//j1DwAAAP//AwBQSwECLQAU&#10;AAYACAAAACEAtoM4kv4AAADhAQAAEwAAAAAAAAAAAAAAAAAAAAAAW0NvbnRlbnRfVHlwZXNdLnht&#10;bFBLAQItABQABgAIAAAAIQA4/SH/1gAAAJQBAAALAAAAAAAAAAAAAAAAAC8BAABfcmVscy8ucmVs&#10;c1BLAQItABQABgAIAAAAIQCGBvNnJgIAAE4EAAAOAAAAAAAAAAAAAAAAAC4CAABkcnMvZTJvRG9j&#10;LnhtbFBLAQItABQABgAIAAAAIQDtuYNn3QAAAAYBAAAPAAAAAAAAAAAAAAAAAIAEAABkcnMvZG93&#10;bnJldi54bWxQSwUGAAAAAAQABADzAAAAigUAAAAA&#10;">
                <v:textbox>
                  <w:txbxContent>
                    <w:p w14:paraId="6CC5F394" w14:textId="27317A86" w:rsidR="00097345" w:rsidRDefault="00097345">
                      <w:pPr>
                        <w:rPr>
                          <w:b/>
                        </w:rPr>
                      </w:pPr>
                      <w:r w:rsidRPr="00075C0E">
                        <w:rPr>
                          <w:b/>
                        </w:rPr>
                        <w:t>COURSE CONTENT:</w:t>
                      </w:r>
                    </w:p>
                    <w:p w14:paraId="14D4ED3B" w14:textId="44B6EC39" w:rsidR="00097345" w:rsidRPr="00097345" w:rsidRDefault="00097345">
                      <w:pPr>
                        <w:rPr>
                          <w:rFonts w:asciiTheme="majorHAnsi" w:hAnsiTheme="majorHAnsi" w:cstheme="majorHAnsi"/>
                          <w:color w:val="000000"/>
                          <w:shd w:val="clear" w:color="auto" w:fill="FFFFFF"/>
                        </w:rPr>
                      </w:pPr>
                      <w:r w:rsidRPr="00097345">
                        <w:rPr>
                          <w:rFonts w:asciiTheme="majorHAnsi" w:hAnsiTheme="majorHAnsi" w:cstheme="majorHAnsi"/>
                          <w:color w:val="000000"/>
                          <w:shd w:val="clear" w:color="auto" w:fill="FFFFFF"/>
                        </w:rPr>
                        <w:t>The Cambridge National in Health and Social Care will inspire and equip students with transferable skills that are relevant to the Health and Social Care sector and more widely. It covers the rights of individuals, person-centred values of care, how to protect individuals in various care settings and learn about the impact of life events.</w:t>
                      </w:r>
                    </w:p>
                    <w:p w14:paraId="38911DD9" w14:textId="6AAEBBA8" w:rsidR="00097345" w:rsidRPr="00097345" w:rsidRDefault="00097345">
                      <w:pPr>
                        <w:rPr>
                          <w:rFonts w:asciiTheme="majorHAnsi" w:hAnsiTheme="majorHAnsi" w:cstheme="majorHAnsi"/>
                        </w:rPr>
                      </w:pPr>
                      <w:r w:rsidRPr="00097345">
                        <w:rPr>
                          <w:rFonts w:asciiTheme="majorHAnsi" w:hAnsiTheme="majorHAnsi" w:cstheme="majorHAnsi"/>
                        </w:rPr>
                        <w:t>To work in a health or social care setting, it is essential to understand the rights of individuals, person-centred values and how they can be applied. This qualification will help you to develop this knowledge and to understand the importance of effective communication skills when working in these settings. You will also develop the skills needed to ensure a safe and hygienic environment for those in care.</w:t>
                      </w:r>
                    </w:p>
                    <w:p w14:paraId="06388CB9" w14:textId="427B5C3D" w:rsidR="00097345" w:rsidRDefault="00097345"/>
                    <w:p w14:paraId="118E717F" w14:textId="20A4C6BE" w:rsidR="00097345" w:rsidRDefault="00097345"/>
                    <w:p w14:paraId="1912F99A" w14:textId="77777777" w:rsidR="00097345" w:rsidRDefault="00097345"/>
                  </w:txbxContent>
                </v:textbox>
                <w10:wrap type="square"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6F796CD" wp14:editId="360DD008">
                <wp:simplePos x="0" y="0"/>
                <wp:positionH relativeFrom="margin">
                  <wp:align>left</wp:align>
                </wp:positionH>
                <wp:positionV relativeFrom="paragraph">
                  <wp:posOffset>28575</wp:posOffset>
                </wp:positionV>
                <wp:extent cx="1371600" cy="20002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371600" cy="2000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CD539F" w14:textId="0D6B34B3" w:rsidR="00097345" w:rsidRPr="00FE21C1" w:rsidRDefault="00097345" w:rsidP="00FE21C1">
                            <w:pPr>
                              <w:jc w:val="center"/>
                              <w:rPr>
                                <w:color w:val="000000" w:themeColor="text1"/>
                              </w:rPr>
                            </w:pPr>
                            <w:r>
                              <w:rPr>
                                <w:noProof/>
                                <w:lang w:eastAsia="en-GB"/>
                              </w:rPr>
                              <w:drawing>
                                <wp:inline distT="0" distB="0" distL="0" distR="0" wp14:anchorId="7BF3E52E" wp14:editId="4E74E1CC">
                                  <wp:extent cx="1176020" cy="1664068"/>
                                  <wp:effectExtent l="0" t="0" r="5080" b="0"/>
                                  <wp:docPr id="2" name="Picture 2" descr="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020" cy="16640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F796CD" id="Rectangle 30" o:spid="_x0000_s1028" style="position:absolute;margin-left:0;margin-top:2.25pt;width:108pt;height:15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yLkwIAAIEFAAAOAAAAZHJzL2Uyb0RvYy54bWysVEtv2zAMvg/YfxB0X22nabsFdYogRYcB&#10;RVu0HXpWZCkWIIuapMTOfv0o+dGsK3YYdrFFkfz40EdeXnWNJnvhvAJT0uIkp0QYDpUy25J+f775&#10;9JkSH5ipmAYjSnoQnl4tP364bO1CzKAGXQlHEMT4RWtLWodgF1nmeS0a5k/ACoNKCa5hAUW3zSrH&#10;WkRvdDbL8/OsBVdZB1x4j7fXvZIuE76Ugod7Kb0IRJcUcwvp69J3E7/Z8pItto7ZWvEhDfYPWTRM&#10;GQw6QV2zwMjOqT+gGsUdeJDhhEOTgZSKi1QDVlPkb6p5qpkVqRZsjrdTm/z/g+V3+wdHVFXSU2yP&#10;YQ2+0SN2jZmtFgTvsEGt9Qu0e7IPbpA8HmO1nXRN/GMdpEtNPUxNFV0gHC+L04viPEdwjjp8snx2&#10;llCzV3frfPgqoCHxUFKH8VMz2f7WBwyJpqNJjOZBq+pGaZ2EyBSx1o7sGb7xZlvElNHjyCqLFfQ5&#10;p1M4aBF9tXkUEovHLGcpYKLdKxjjXJhQ9KqaVaKPcYZFjCVMHilmAozIErObsAeA3xMdsftkB/vo&#10;KhJrJ+f8b4n1zpNHigwmTM6NMuDeA9BY1RC5t8f0j1oTj6HbdIkYs5EDG6gOSBYH/RR5y28UPtgt&#10;8+GBORwbfGRcBeEeP1JDW1IYTpTU4H6+dx/tkc2opaTFMSyp/7FjTlCivxnk+ZdiPo9zm4T52cUM&#10;BXes2RxrzK5ZA7KgwKVjeTpG+6DHo3TQvODGWMWoqGKGY+yS8uBGYR369YA7h4vVKpnhrFoWbs2T&#10;5RE89jkS8rl7Yc4OrA1I+DsYR5Yt3pC3t42eBla7AFIlZsdO930dXgDnPFFp2ElxkRzLyep1cy5/&#10;AQAA//8DAFBLAwQUAAYACAAAACEAbe3fh9wAAAAGAQAADwAAAGRycy9kb3ducmV2LnhtbEyPMU/D&#10;MBSEdyT+g/WQWBB1kpIKQpyqgjIgJkIHRid5OBHxc2S7bfLveUwwnu509125ne0oTujD4EhBukpA&#10;ILWuG8goOHy83N6DCFFTp0dHqGDBANvq8qLURefO9I6nOhrBJRQKraCPcSqkDG2PVoeVm5DY+3Le&#10;6sjSG9l5feZyO8osSTbS6oF4odcTPvXYftdHq2CfNz4sN8+esrelft1/mvVhZ5S6vpp3jyAizvEv&#10;DL/4jA4VMzXuSF0QowI+EhXc5SDYzNIN60bBOn3IQVal/I9f/QAAAP//AwBQSwECLQAUAAYACAAA&#10;ACEAtoM4kv4AAADhAQAAEwAAAAAAAAAAAAAAAAAAAAAAW0NvbnRlbnRfVHlwZXNdLnhtbFBLAQIt&#10;ABQABgAIAAAAIQA4/SH/1gAAAJQBAAALAAAAAAAAAAAAAAAAAC8BAABfcmVscy8ucmVsc1BLAQIt&#10;ABQABgAIAAAAIQAt7zyLkwIAAIEFAAAOAAAAAAAAAAAAAAAAAC4CAABkcnMvZTJvRG9jLnhtbFBL&#10;AQItABQABgAIAAAAIQBt7d+H3AAAAAYBAAAPAAAAAAAAAAAAAAAAAO0EAABkcnMvZG93bnJldi54&#10;bWxQSwUGAAAAAAQABADzAAAA9gUAAAAA&#10;" fillcolor="white [3212]" strokecolor="#1f4d78 [1604]" strokeweight="1pt">
                <v:textbox>
                  <w:txbxContent>
                    <w:p w14:paraId="4ECD539F" w14:textId="0D6B34B3" w:rsidR="00097345" w:rsidRPr="00FE21C1" w:rsidRDefault="00097345" w:rsidP="00FE21C1">
                      <w:pPr>
                        <w:jc w:val="center"/>
                        <w:rPr>
                          <w:color w:val="000000" w:themeColor="text1"/>
                        </w:rPr>
                      </w:pPr>
                      <w:r>
                        <w:rPr>
                          <w:noProof/>
                        </w:rPr>
                        <w:drawing>
                          <wp:inline distT="0" distB="0" distL="0" distR="0" wp14:anchorId="7BF3E52E" wp14:editId="4E74E1CC">
                            <wp:extent cx="1176020" cy="1664068"/>
                            <wp:effectExtent l="0" t="0" r="5080" b="0"/>
                            <wp:docPr id="2" name="Picture 2" descr="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6020" cy="1664068"/>
                                    </a:xfrm>
                                    <a:prstGeom prst="rect">
                                      <a:avLst/>
                                    </a:prstGeom>
                                    <a:noFill/>
                                    <a:ln>
                                      <a:noFill/>
                                    </a:ln>
                                  </pic:spPr>
                                </pic:pic>
                              </a:graphicData>
                            </a:graphic>
                          </wp:inline>
                        </w:drawing>
                      </w:r>
                    </w:p>
                  </w:txbxContent>
                </v:textbox>
                <w10:wrap anchorx="margin"/>
              </v:rect>
            </w:pict>
          </mc:Fallback>
        </mc:AlternateContent>
      </w:r>
    </w:p>
    <w:p w14:paraId="467A8A9C" w14:textId="77777777" w:rsidR="00904803" w:rsidRPr="00904803" w:rsidRDefault="00904803" w:rsidP="00904803"/>
    <w:p w14:paraId="66245A69" w14:textId="77777777" w:rsidR="00904803" w:rsidRPr="00904803" w:rsidRDefault="00904803" w:rsidP="00904803"/>
    <w:p w14:paraId="1BAD62E3" w14:textId="77777777" w:rsidR="00904803" w:rsidRPr="00904803" w:rsidRDefault="00904803" w:rsidP="00904803"/>
    <w:p w14:paraId="65B751CA" w14:textId="77777777" w:rsidR="00904803" w:rsidRPr="00904803" w:rsidRDefault="00904803" w:rsidP="00904803"/>
    <w:p w14:paraId="44C99C7B" w14:textId="77777777" w:rsidR="00904803" w:rsidRPr="00904803" w:rsidRDefault="00904803" w:rsidP="00904803"/>
    <w:p w14:paraId="0584FC52" w14:textId="77777777" w:rsidR="00904803" w:rsidRPr="00904803" w:rsidRDefault="00904803" w:rsidP="00904803"/>
    <w:p w14:paraId="59D07CE6" w14:textId="4C620BC0" w:rsidR="00904803" w:rsidRDefault="00904803" w:rsidP="00904803"/>
    <w:p w14:paraId="686997EB" w14:textId="35F6040A" w:rsidR="00097345" w:rsidRDefault="00097345" w:rsidP="00904803"/>
    <w:p w14:paraId="55D2A922" w14:textId="77777777" w:rsidR="00097345" w:rsidRPr="00904803" w:rsidRDefault="00097345" w:rsidP="00904803"/>
    <w:p w14:paraId="2E547CB7" w14:textId="249A5784" w:rsidR="00904803" w:rsidRPr="00904803" w:rsidRDefault="005658E8" w:rsidP="00904803">
      <w:r>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5A82C0CE" wp14:editId="501C1BE6">
                <wp:simplePos x="0" y="0"/>
                <wp:positionH relativeFrom="margin">
                  <wp:align>right</wp:align>
                </wp:positionH>
                <wp:positionV relativeFrom="paragraph">
                  <wp:posOffset>9525</wp:posOffset>
                </wp:positionV>
                <wp:extent cx="2181225" cy="400050"/>
                <wp:effectExtent l="0" t="0" r="28575" b="19050"/>
                <wp:wrapNone/>
                <wp:docPr id="192" name="Rectangle: Rounded Corners 192"/>
                <wp:cNvGraphicFramePr/>
                <a:graphic xmlns:a="http://schemas.openxmlformats.org/drawingml/2006/main">
                  <a:graphicData uri="http://schemas.microsoft.com/office/word/2010/wordprocessingShape">
                    <wps:wsp>
                      <wps:cNvSpPr/>
                      <wps:spPr>
                        <a:xfrm>
                          <a:off x="0" y="0"/>
                          <a:ext cx="21812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23535E0" w14:textId="017AF9E4" w:rsidR="00097345" w:rsidRPr="008210FF" w:rsidRDefault="00097345" w:rsidP="005658E8">
                            <w:pPr>
                              <w:jc w:val="center"/>
                              <w:rPr>
                                <w:sz w:val="32"/>
                                <w:szCs w:val="32"/>
                              </w:rPr>
                            </w:pPr>
                            <w:r>
                              <w:rPr>
                                <w:sz w:val="32"/>
                                <w:szCs w:val="32"/>
                              </w:rPr>
                              <w:t>Exam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82C0CE" id="Rectangle: Rounded Corners 192" o:spid="_x0000_s1029" style="position:absolute;margin-left:120.55pt;margin-top:.75pt;width:171.75pt;height:31.5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v7lQIAAD4FAAAOAAAAZHJzL2Uyb0RvYy54bWysVEtv2zAMvg/YfxB0X+14ydoadYo0QYcB&#10;xVq0HXpmZNkWoNckJXb360fJTt+nYReZNCk+vo/U2fmgJNlz54XRFZ0d5ZRwzUwtdFvRX/eXX04o&#10;8QF0DdJoXtFH7un58vOns96WvDCdkTV3BINoX/a2ol0ItswyzzquwB8ZyzUaG+MUBFRdm9UOeoyu&#10;ZFbk+besN662zjDuPf7djEa6TPGbhrNw3TSeByIrirWFdLp0buOZLc+gbB3YTrCpDPiHKhQIjUmf&#10;Qm0gANk58S6UEswZb5pwxIzKTNMIxlMP2M0sf9PNXQeWp14QHG+fYPL/Lyz7ub9xRNTI3WlBiQaF&#10;JN0ibKBbyUtya3a65jVZG6eRZRK9ELPe+hKv3tkbN2kexQjA0DgVv9gaGRLOj0848yEQhj+L2cms&#10;KBaUMLTN8zxfJCKy59vW+fCdG0WiUFEXq4hVJYxhf+UDpkX/g1/M6I0U9aWQMimu3a6lI3tA4hcX&#10;pxebRawbr7xyk5r02HpxnONwMMABbCQEFJVFSLxuKQHZ4mSz4FLuV7f9B0lS8g5qPqXG7g7NTe7v&#10;q4hdbMB345WUYhxMJQJuhxSqoicx0CGS1DENT/M9YREZGTmIUhi2Q2L164GtrakfkWlnxhXwll0K&#10;THsFPtyAw5lHAHCPwzUejTSIipkkSjrj/nz0P/rjKKKVkh53CBH7vQPHKZE/NA7p6Ww+j0uXlPni&#10;uEDFvbRsX1r0Tq0NsjXDF8OyJEb/IA9i44x6wHVfxaxoAs0w98jNpKzDuNv4YDC+WiU3XDQL4Urf&#10;WRaDR+Qi4PfDAzg7DVjA0fxpDvsG5ZsRG33jTW1Wu2AakeYvIj3iipxGBZc0sTs9KPEVeKknr+dn&#10;b/kXAAD//wMAUEsDBBQABgAIAAAAIQDyI9rq2QAAAAUBAAAPAAAAZHJzL2Rvd25yZXYueG1sTI/B&#10;TsMwEETvSPyDtUhcEHVK0wrSOBVC5MKNlg9w420SsNeR7bTm71lOcNvZWc28rXfZWXHGEEdPCpaL&#10;AgRS581IvYKPQ3v/CCImTUZbT6jgGyPsmuurWlfGX+gdz/vUCw6hWGkFQ0pTJWXsBnQ6LvyExN7J&#10;B6cTy9BLE/SFw52VD0WxkU6PxA2DnvBlwO5rPzsFT585LLMdXTlHuivaN9/2r16p25v8vAWRMKe/&#10;Y/jFZ3RomOnoZzJRWAX8SOLtGgSbq3LFw1HBplyDbGr5n775AQAA//8DAFBLAQItABQABgAIAAAA&#10;IQC2gziS/gAAAOEBAAATAAAAAAAAAAAAAAAAAAAAAABbQ29udGVudF9UeXBlc10ueG1sUEsBAi0A&#10;FAAGAAgAAAAhADj9If/WAAAAlAEAAAsAAAAAAAAAAAAAAAAALwEAAF9yZWxzLy5yZWxzUEsBAi0A&#10;FAAGAAgAAAAhAJ0Om/uVAgAAPgUAAA4AAAAAAAAAAAAAAAAALgIAAGRycy9lMm9Eb2MueG1sUEsB&#10;Ai0AFAAGAAgAAAAhAPIj2urZAAAABQEAAA8AAAAAAAAAAAAAAAAA7wQAAGRycy9kb3ducmV2Lnht&#10;bFBLBQYAAAAABAAEAPMAAAD1BQAAAAA=&#10;" fillcolor="#5b9bd5" strokecolor="#41719c" strokeweight="1pt">
                <v:stroke joinstyle="miter"/>
                <v:textbox>
                  <w:txbxContent>
                    <w:p w14:paraId="323535E0" w14:textId="017AF9E4" w:rsidR="00097345" w:rsidRPr="008210FF" w:rsidRDefault="00097345" w:rsidP="005658E8">
                      <w:pPr>
                        <w:jc w:val="center"/>
                        <w:rPr>
                          <w:sz w:val="32"/>
                          <w:szCs w:val="32"/>
                        </w:rPr>
                      </w:pPr>
                      <w:r>
                        <w:rPr>
                          <w:sz w:val="32"/>
                          <w:szCs w:val="32"/>
                        </w:rPr>
                        <w:t>Exam Board</w:t>
                      </w:r>
                    </w:p>
                  </w:txbxContent>
                </v:textbox>
                <w10:wrap anchorx="margin"/>
              </v:roundrect>
            </w:pict>
          </mc:Fallback>
        </mc:AlternateContent>
      </w:r>
      <w:r w:rsidR="003808A6">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5316FA8C" wp14:editId="3396A487">
                <wp:simplePos x="0" y="0"/>
                <wp:positionH relativeFrom="column">
                  <wp:posOffset>0</wp:posOffset>
                </wp:positionH>
                <wp:positionV relativeFrom="paragraph">
                  <wp:posOffset>0</wp:posOffset>
                </wp:positionV>
                <wp:extent cx="2181225" cy="400050"/>
                <wp:effectExtent l="0" t="0" r="28575" b="19050"/>
                <wp:wrapNone/>
                <wp:docPr id="31" name="Rectangle: Rounded Corners 31"/>
                <wp:cNvGraphicFramePr/>
                <a:graphic xmlns:a="http://schemas.openxmlformats.org/drawingml/2006/main">
                  <a:graphicData uri="http://schemas.microsoft.com/office/word/2010/wordprocessingShape">
                    <wps:wsp>
                      <wps:cNvSpPr/>
                      <wps:spPr>
                        <a:xfrm>
                          <a:off x="0" y="0"/>
                          <a:ext cx="21812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7B79C68" w14:textId="651DACB0" w:rsidR="00097345" w:rsidRPr="008210FF" w:rsidRDefault="00097345" w:rsidP="003808A6">
                            <w:pPr>
                              <w:jc w:val="center"/>
                              <w:rPr>
                                <w:sz w:val="32"/>
                                <w:szCs w:val="32"/>
                              </w:rPr>
                            </w:pPr>
                            <w:r>
                              <w:rPr>
                                <w:sz w:val="32"/>
                                <w:szCs w:val="32"/>
                              </w:rPr>
                              <w:t>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16FA8C" id="Rectangle: Rounded Corners 31" o:spid="_x0000_s1030" style="position:absolute;margin-left:0;margin-top:0;width:171.75pt;height:3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JPlAIAADwFAAAOAAAAZHJzL2Uyb0RvYy54bWysVEtv2zAMvg/YfxB0X+14ydoadYo0QYcB&#10;xVq0HXpmZNkWoNckJXb360fJTt+nYReZNCk+Pn7U2fmgJNlz54XRFZ0d5ZRwzUwtdFvRX/eXX04o&#10;8QF0DdJoXtFH7un58vOns96WvDCdkTV3BINoX/a2ol0ItswyzzquwB8ZyzUaG+MUBFRdm9UOeoyu&#10;ZFbk+besN662zjDuPf7djEa6TPGbhrNw3TSeByIrirWFdLp0buOZLc+gbB3YTrCpDPiHKhQIjUmf&#10;Qm0gANk58S6UEswZb5pwxIzKTNMIxlMP2M0sf9PNXQeWp14QHG+fYPL/Lyz7ub9xRNQV/TqjRIPC&#10;Gd0iaqBbyUtya3a65jVZG6dxyASdELHe+hIv3tkbN2kexdj+0DgVv9gYGRLKj08o8yEQhj+L2cms&#10;KBaUMLTN8zxfpDFkz7et8+E7N4pEoaIuFhGLSgjD/soHTIv+B7+Y0Rsp6kshZVJcu11LR/aAY19c&#10;nF5sFrFuvPLKTWrSI2mL4xypwQDp10gIKCqLgHjdUgKyRV6z4FLuV7f9B0lS8g5qPqXG7g7NTe7v&#10;q4hdbMB345WUYqSlEgF3QwpV0ZMY6BBJ6piGJ3ZPWMSJjDOIUhi2Q5rp/DCtrakfcc7OjAvgLbsU&#10;mPYKfLgBh4xHAHCLwzUejTSIipkkSjrj/nz0P/ojEdFKSY8bhIj93oHjlMgfGil6OpvP48olZb44&#10;LlBxLy3blxa9U2uD00IWYnVJjP5BHsTGGfWAy76KWdEEmmHucTaTsg7jZuNzwfhqldxwzSyEK31n&#10;WQwekYuA3w8P4OxEsIDU/GkO2wblG4qNvvGmNqtdMI1I/ItIj7jiTKOCK5qmOz0n8Q14qSev50dv&#10;+RcAAP//AwBQSwMEFAAGAAgAAAAhAKx5nu7ZAAAABAEAAA8AAABkcnMvZG93bnJldi54bWxMj8FO&#10;wzAQRO9I/QdrK3FB1C5pqzbEqRAiF260fIAbL0nAXke205q/x3Chl5VGM5p5W+2TNeyMPgyOJCwX&#10;AhhS6/RAnYT3Y3O/BRaiIq2MI5TwjQH29eymUqV2F3rD8yF2LJdQKJWEPsax5Dy0PVoVFm5Eyt6H&#10;81bFLH3HtVeXXG4NfxBiw60aKC/0asTnHtuvw2Ql7D6TXyYz2NUU6E40r67pXpyUt/P09AgsYor/&#10;YfjFz+hQZ6aTm0gHZiTkR+LfzV6xKtbAThI2hQBeV/wavv4BAAD//wMAUEsBAi0AFAAGAAgAAAAh&#10;ALaDOJL+AAAA4QEAABMAAAAAAAAAAAAAAAAAAAAAAFtDb250ZW50X1R5cGVzXS54bWxQSwECLQAU&#10;AAYACAAAACEAOP0h/9YAAACUAQAACwAAAAAAAAAAAAAAAAAvAQAAX3JlbHMvLnJlbHNQSwECLQAU&#10;AAYACAAAACEAg5TST5QCAAA8BQAADgAAAAAAAAAAAAAAAAAuAgAAZHJzL2Uyb0RvYy54bWxQSwEC&#10;LQAUAAYACAAAACEArHme7tkAAAAEAQAADwAAAAAAAAAAAAAAAADuBAAAZHJzL2Rvd25yZXYueG1s&#10;UEsFBgAAAAAEAAQA8wAAAPQFAAAAAA==&#10;" fillcolor="#5b9bd5" strokecolor="#41719c" strokeweight="1pt">
                <v:stroke joinstyle="miter"/>
                <v:textbox>
                  <w:txbxContent>
                    <w:p w14:paraId="27B79C68" w14:textId="651DACB0" w:rsidR="00097345" w:rsidRPr="008210FF" w:rsidRDefault="00097345" w:rsidP="003808A6">
                      <w:pPr>
                        <w:jc w:val="center"/>
                        <w:rPr>
                          <w:sz w:val="32"/>
                          <w:szCs w:val="32"/>
                        </w:rPr>
                      </w:pPr>
                      <w:r>
                        <w:rPr>
                          <w:sz w:val="32"/>
                          <w:szCs w:val="32"/>
                        </w:rPr>
                        <w:t>Specification</w:t>
                      </w:r>
                    </w:p>
                  </w:txbxContent>
                </v:textbox>
              </v:roundrect>
            </w:pict>
          </mc:Fallback>
        </mc:AlternateContent>
      </w:r>
    </w:p>
    <w:p w14:paraId="35595879" w14:textId="287B0D9D" w:rsidR="00904803" w:rsidRPr="00904803" w:rsidRDefault="00235F0E" w:rsidP="00904803">
      <w:pPr>
        <w:widowControl w:val="0"/>
        <w:spacing w:after="120" w:line="285" w:lineRule="auto"/>
        <w:rPr>
          <w:rFonts w:ascii="Calibri" w:eastAsia="Times New Roman" w:hAnsi="Calibri" w:cs="Calibri"/>
          <w:color w:val="000000"/>
          <w:kern w:val="28"/>
          <w:sz w:val="20"/>
          <w:szCs w:val="20"/>
          <w:lang w:eastAsia="en-GB"/>
          <w14:cntxtAlts/>
        </w:rPr>
      </w:pPr>
      <w:r>
        <w:rPr>
          <w:noProof/>
          <w:lang w:eastAsia="en-GB"/>
        </w:rPr>
        <mc:AlternateContent>
          <mc:Choice Requires="wps">
            <w:drawing>
              <wp:anchor distT="45720" distB="45720" distL="114300" distR="114300" simplePos="0" relativeHeight="251678720" behindDoc="0" locked="0" layoutInCell="1" allowOverlap="1" wp14:anchorId="1FF73FD4" wp14:editId="13C6195A">
                <wp:simplePos x="0" y="0"/>
                <wp:positionH relativeFrom="margin">
                  <wp:align>left</wp:align>
                </wp:positionH>
                <wp:positionV relativeFrom="paragraph">
                  <wp:posOffset>267970</wp:posOffset>
                </wp:positionV>
                <wp:extent cx="3270250" cy="1404620"/>
                <wp:effectExtent l="0" t="0" r="25400" b="2286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1404620"/>
                        </a:xfrm>
                        <a:prstGeom prst="rect">
                          <a:avLst/>
                        </a:prstGeom>
                        <a:solidFill>
                          <a:srgbClr val="FFFFFF"/>
                        </a:solidFill>
                        <a:ln w="9525">
                          <a:solidFill>
                            <a:srgbClr val="000000"/>
                          </a:solidFill>
                          <a:miter lim="800000"/>
                          <a:headEnd/>
                          <a:tailEnd/>
                        </a:ln>
                      </wps:spPr>
                      <wps:txbx>
                        <w:txbxContent>
                          <w:p w14:paraId="78A6228C" w14:textId="77777777" w:rsidR="00097345" w:rsidRDefault="00097345">
                            <w:pPr>
                              <w:rPr>
                                <w:rFonts w:cstheme="minorHAnsi"/>
                                <w:sz w:val="20"/>
                                <w:shd w:val="clear" w:color="auto" w:fill="FFFFFF"/>
                              </w:rPr>
                            </w:pPr>
                            <w:r>
                              <w:rPr>
                                <w:rFonts w:cstheme="minorHAnsi"/>
                                <w:sz w:val="20"/>
                                <w:shd w:val="clear" w:color="auto" w:fill="FFFFFF"/>
                              </w:rPr>
                              <w:t>OCR C</w:t>
                            </w:r>
                            <w:r w:rsidRPr="00097345">
                              <w:rPr>
                                <w:rFonts w:cstheme="minorHAnsi"/>
                                <w:sz w:val="20"/>
                                <w:shd w:val="clear" w:color="auto" w:fill="FFFFFF"/>
                              </w:rPr>
                              <w:t>ambridge</w:t>
                            </w:r>
                            <w:r>
                              <w:rPr>
                                <w:rFonts w:cstheme="minorHAnsi"/>
                                <w:sz w:val="20"/>
                                <w:shd w:val="clear" w:color="auto" w:fill="FFFFFF"/>
                              </w:rPr>
                              <w:t xml:space="preserve"> N</w:t>
                            </w:r>
                            <w:r w:rsidRPr="00097345">
                              <w:rPr>
                                <w:rFonts w:cstheme="minorHAnsi"/>
                                <w:sz w:val="20"/>
                                <w:shd w:val="clear" w:color="auto" w:fill="FFFFFF"/>
                              </w:rPr>
                              <w:t>ationals</w:t>
                            </w:r>
                          </w:p>
                          <w:p w14:paraId="04A680D0" w14:textId="19FB13BB" w:rsidR="00097345" w:rsidRPr="00097345" w:rsidRDefault="00097345">
                            <w:pPr>
                              <w:rPr>
                                <w:rFonts w:cstheme="minorHAnsi"/>
                                <w:sz w:val="20"/>
                                <w:shd w:val="clear" w:color="auto" w:fill="FFFFFF"/>
                              </w:rPr>
                            </w:pPr>
                            <w:r>
                              <w:rPr>
                                <w:rFonts w:cstheme="minorHAnsi"/>
                                <w:sz w:val="20"/>
                                <w:shd w:val="clear" w:color="auto" w:fill="FFFFFF"/>
                              </w:rPr>
                              <w:t>H</w:t>
                            </w:r>
                            <w:r w:rsidRPr="00097345">
                              <w:rPr>
                                <w:rFonts w:cstheme="minorHAnsi"/>
                                <w:sz w:val="20"/>
                                <w:shd w:val="clear" w:color="auto" w:fill="FFFFFF"/>
                              </w:rPr>
                              <w:t>ealth</w:t>
                            </w:r>
                            <w:r>
                              <w:rPr>
                                <w:rFonts w:cstheme="minorHAnsi"/>
                                <w:sz w:val="20"/>
                                <w:shd w:val="clear" w:color="auto" w:fill="FFFFFF"/>
                              </w:rPr>
                              <w:t xml:space="preserve"> </w:t>
                            </w:r>
                            <w:r w:rsidRPr="00097345">
                              <w:rPr>
                                <w:rFonts w:cstheme="minorHAnsi"/>
                                <w:sz w:val="20"/>
                                <w:shd w:val="clear" w:color="auto" w:fill="FFFFFF"/>
                              </w:rPr>
                              <w:t>and</w:t>
                            </w:r>
                            <w:r>
                              <w:rPr>
                                <w:rFonts w:cstheme="minorHAnsi"/>
                                <w:sz w:val="20"/>
                                <w:shd w:val="clear" w:color="auto" w:fill="FFFFFF"/>
                              </w:rPr>
                              <w:t xml:space="preserve"> S</w:t>
                            </w:r>
                            <w:r w:rsidRPr="00097345">
                              <w:rPr>
                                <w:rFonts w:cstheme="minorHAnsi"/>
                                <w:sz w:val="20"/>
                                <w:shd w:val="clear" w:color="auto" w:fill="FFFFFF"/>
                              </w:rPr>
                              <w:t>ocial</w:t>
                            </w:r>
                            <w:r>
                              <w:rPr>
                                <w:rFonts w:cstheme="minorHAnsi"/>
                                <w:sz w:val="20"/>
                                <w:shd w:val="clear" w:color="auto" w:fill="FFFFFF"/>
                              </w:rPr>
                              <w:t xml:space="preserve"> C</w:t>
                            </w:r>
                            <w:r w:rsidRPr="00097345">
                              <w:rPr>
                                <w:rFonts w:cstheme="minorHAnsi"/>
                                <w:sz w:val="20"/>
                                <w:shd w:val="clear" w:color="auto" w:fill="FFFFFF"/>
                              </w:rPr>
                              <w:t>are</w:t>
                            </w:r>
                            <w:r>
                              <w:rPr>
                                <w:rFonts w:cstheme="minorHAnsi"/>
                                <w:sz w:val="20"/>
                                <w:shd w:val="clear" w:color="auto" w:fill="FFFFFF"/>
                              </w:rPr>
                              <w:t xml:space="preserve"> L</w:t>
                            </w:r>
                            <w:r w:rsidRPr="00097345">
                              <w:rPr>
                                <w:rFonts w:cstheme="minorHAnsi"/>
                                <w:sz w:val="20"/>
                                <w:shd w:val="clear" w:color="auto" w:fill="FFFFFF"/>
                              </w:rPr>
                              <w:t>evel</w:t>
                            </w:r>
                            <w:r>
                              <w:rPr>
                                <w:rFonts w:cstheme="minorHAnsi"/>
                                <w:sz w:val="20"/>
                                <w:shd w:val="clear" w:color="auto" w:fill="FFFFFF"/>
                              </w:rPr>
                              <w:t xml:space="preserve"> </w:t>
                            </w:r>
                            <w:r w:rsidR="002E3644">
                              <w:rPr>
                                <w:rFonts w:cstheme="minorHAnsi"/>
                                <w:sz w:val="20"/>
                                <w:shd w:val="clear" w:color="auto" w:fill="FFFFFF"/>
                              </w:rPr>
                              <w:t>½ -</w:t>
                            </w:r>
                            <w:r>
                              <w:rPr>
                                <w:rFonts w:cstheme="minorHAnsi"/>
                                <w:sz w:val="20"/>
                                <w:shd w:val="clear" w:color="auto" w:fill="FFFFFF"/>
                              </w:rPr>
                              <w:t xml:space="preserve"> J</w:t>
                            </w:r>
                            <w:r w:rsidRPr="00097345">
                              <w:rPr>
                                <w:rFonts w:cstheme="minorHAnsi"/>
                                <w:sz w:val="20"/>
                                <w:shd w:val="clear" w:color="auto" w:fill="FFFFFF"/>
                              </w:rPr>
                              <w:t>835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73FD4" id="_x0000_s1031" type="#_x0000_t202" style="position:absolute;margin-left:0;margin-top:21.1pt;width:257.5pt;height:110.6pt;z-index:251678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SCKA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BrVbXFFi&#10;mEaRnsUQyFsYSBH56a0vMezJYmAY8BhjU63ePgL/5omBdcfMVtw7B30nWIP5TePN7OLqiOMjSN1/&#10;hAafYbsACWhonY7kIR0E0VGnw1mbmArHw6viJi/m6OLom87y2XWR1MtYebpunQ/vBWgSNxV1KH6C&#10;Z/tHH2I6rDyFxNc8KNlspFLJcNt6rRzZM2yUTfpSBS/ClCF9RRfzYj4y8FeIPH1/gtAyYMcrqSt6&#10;ew5iZeTtnWlSPwYm1bjHlJU5Ehm5G1kMQz0kzeYnfWpoDsisg7HBcSBx04H7QUmPzV1R/33HnKBE&#10;fTCozmI6m8VpSMZsfoNUEnfpqS89zHCEqmigZNyuQ5qgxJu9RxU3MvEb5R4zOaaMTZtoPw5YnIpL&#10;O0X9+g2sfgIAAP//AwBQSwMEFAAGAAgAAAAhAID9PNzcAAAABwEAAA8AAABkcnMvZG93bnJldi54&#10;bWxMj8FuwjAQRO+V+g/WVuoFFYdAIpRmg1okTj0R6N3ESxI1Xqe2gfD3dU/tcWdGM2/LzWQGcSXn&#10;e8sIi3kCgrixuucW4XjYvaxB+KBYq8EyIdzJw6Z6fChVoe2N93StQytiCftCIXQhjIWUvunIKD+3&#10;I3H0ztYZFeLpWqmdusVyM8g0SXJpVM9xoVMjbTtqvuqLQci/6+Xs41PPeH/fvbvGZHp7zBCfn6a3&#10;VxCBpvAXhl/8iA5VZDrZC2svBoT4SEBYpSmI6GaLLAonhDRfrkBWpfzPX/0AAAD//wMAUEsBAi0A&#10;FAAGAAgAAAAhALaDOJL+AAAA4QEAABMAAAAAAAAAAAAAAAAAAAAAAFtDb250ZW50X1R5cGVzXS54&#10;bWxQSwECLQAUAAYACAAAACEAOP0h/9YAAACUAQAACwAAAAAAAAAAAAAAAAAvAQAAX3JlbHMvLnJl&#10;bHNQSwECLQAUAAYACAAAACEAxEkEgigCAABOBAAADgAAAAAAAAAAAAAAAAAuAgAAZHJzL2Uyb0Rv&#10;Yy54bWxQSwECLQAUAAYACAAAACEAgP083NwAAAAHAQAADwAAAAAAAAAAAAAAAACCBAAAZHJzL2Rv&#10;d25yZXYueG1sUEsFBgAAAAAEAAQA8wAAAIsFAAAAAA==&#10;">
                <v:textbox style="mso-fit-shape-to-text:t">
                  <w:txbxContent>
                    <w:p w14:paraId="78A6228C" w14:textId="77777777" w:rsidR="00097345" w:rsidRDefault="00097345">
                      <w:pPr>
                        <w:rPr>
                          <w:rFonts w:cstheme="minorHAnsi"/>
                          <w:sz w:val="20"/>
                          <w:shd w:val="clear" w:color="auto" w:fill="FFFFFF"/>
                        </w:rPr>
                      </w:pPr>
                      <w:r>
                        <w:rPr>
                          <w:rFonts w:cstheme="minorHAnsi"/>
                          <w:sz w:val="20"/>
                          <w:shd w:val="clear" w:color="auto" w:fill="FFFFFF"/>
                        </w:rPr>
                        <w:t>OCR C</w:t>
                      </w:r>
                      <w:r w:rsidRPr="00097345">
                        <w:rPr>
                          <w:rFonts w:cstheme="minorHAnsi"/>
                          <w:sz w:val="20"/>
                          <w:shd w:val="clear" w:color="auto" w:fill="FFFFFF"/>
                        </w:rPr>
                        <w:t>ambridge</w:t>
                      </w:r>
                      <w:r>
                        <w:rPr>
                          <w:rFonts w:cstheme="minorHAnsi"/>
                          <w:sz w:val="20"/>
                          <w:shd w:val="clear" w:color="auto" w:fill="FFFFFF"/>
                        </w:rPr>
                        <w:t xml:space="preserve"> N</w:t>
                      </w:r>
                      <w:r w:rsidRPr="00097345">
                        <w:rPr>
                          <w:rFonts w:cstheme="minorHAnsi"/>
                          <w:sz w:val="20"/>
                          <w:shd w:val="clear" w:color="auto" w:fill="FFFFFF"/>
                        </w:rPr>
                        <w:t>ationals</w:t>
                      </w:r>
                    </w:p>
                    <w:p w14:paraId="04A680D0" w14:textId="19FB13BB" w:rsidR="00097345" w:rsidRPr="00097345" w:rsidRDefault="00097345">
                      <w:pPr>
                        <w:rPr>
                          <w:rFonts w:cstheme="minorHAnsi"/>
                          <w:sz w:val="20"/>
                          <w:shd w:val="clear" w:color="auto" w:fill="FFFFFF"/>
                        </w:rPr>
                      </w:pPr>
                      <w:r>
                        <w:rPr>
                          <w:rFonts w:cstheme="minorHAnsi"/>
                          <w:sz w:val="20"/>
                          <w:shd w:val="clear" w:color="auto" w:fill="FFFFFF"/>
                        </w:rPr>
                        <w:t>H</w:t>
                      </w:r>
                      <w:r w:rsidRPr="00097345">
                        <w:rPr>
                          <w:rFonts w:cstheme="minorHAnsi"/>
                          <w:sz w:val="20"/>
                          <w:shd w:val="clear" w:color="auto" w:fill="FFFFFF"/>
                        </w:rPr>
                        <w:t>ealth</w:t>
                      </w:r>
                      <w:r>
                        <w:rPr>
                          <w:rFonts w:cstheme="minorHAnsi"/>
                          <w:sz w:val="20"/>
                          <w:shd w:val="clear" w:color="auto" w:fill="FFFFFF"/>
                        </w:rPr>
                        <w:t xml:space="preserve"> </w:t>
                      </w:r>
                      <w:r w:rsidRPr="00097345">
                        <w:rPr>
                          <w:rFonts w:cstheme="minorHAnsi"/>
                          <w:sz w:val="20"/>
                          <w:shd w:val="clear" w:color="auto" w:fill="FFFFFF"/>
                        </w:rPr>
                        <w:t>and</w:t>
                      </w:r>
                      <w:r>
                        <w:rPr>
                          <w:rFonts w:cstheme="minorHAnsi"/>
                          <w:sz w:val="20"/>
                          <w:shd w:val="clear" w:color="auto" w:fill="FFFFFF"/>
                        </w:rPr>
                        <w:t xml:space="preserve"> S</w:t>
                      </w:r>
                      <w:r w:rsidRPr="00097345">
                        <w:rPr>
                          <w:rFonts w:cstheme="minorHAnsi"/>
                          <w:sz w:val="20"/>
                          <w:shd w:val="clear" w:color="auto" w:fill="FFFFFF"/>
                        </w:rPr>
                        <w:t>ocial</w:t>
                      </w:r>
                      <w:r>
                        <w:rPr>
                          <w:rFonts w:cstheme="minorHAnsi"/>
                          <w:sz w:val="20"/>
                          <w:shd w:val="clear" w:color="auto" w:fill="FFFFFF"/>
                        </w:rPr>
                        <w:t xml:space="preserve"> C</w:t>
                      </w:r>
                      <w:r w:rsidRPr="00097345">
                        <w:rPr>
                          <w:rFonts w:cstheme="minorHAnsi"/>
                          <w:sz w:val="20"/>
                          <w:shd w:val="clear" w:color="auto" w:fill="FFFFFF"/>
                        </w:rPr>
                        <w:t>are</w:t>
                      </w:r>
                      <w:r>
                        <w:rPr>
                          <w:rFonts w:cstheme="minorHAnsi"/>
                          <w:sz w:val="20"/>
                          <w:shd w:val="clear" w:color="auto" w:fill="FFFFFF"/>
                        </w:rPr>
                        <w:t xml:space="preserve"> L</w:t>
                      </w:r>
                      <w:r w:rsidRPr="00097345">
                        <w:rPr>
                          <w:rFonts w:cstheme="minorHAnsi"/>
                          <w:sz w:val="20"/>
                          <w:shd w:val="clear" w:color="auto" w:fill="FFFFFF"/>
                        </w:rPr>
                        <w:t>evel</w:t>
                      </w:r>
                      <w:r>
                        <w:rPr>
                          <w:rFonts w:cstheme="minorHAnsi"/>
                          <w:sz w:val="20"/>
                          <w:shd w:val="clear" w:color="auto" w:fill="FFFFFF"/>
                        </w:rPr>
                        <w:t xml:space="preserve"> </w:t>
                      </w:r>
                      <w:r w:rsidR="002E3644">
                        <w:rPr>
                          <w:rFonts w:cstheme="minorHAnsi"/>
                          <w:sz w:val="20"/>
                          <w:shd w:val="clear" w:color="auto" w:fill="FFFFFF"/>
                        </w:rPr>
                        <w:t>½ -</w:t>
                      </w:r>
                      <w:r>
                        <w:rPr>
                          <w:rFonts w:cstheme="minorHAnsi"/>
                          <w:sz w:val="20"/>
                          <w:shd w:val="clear" w:color="auto" w:fill="FFFFFF"/>
                        </w:rPr>
                        <w:t xml:space="preserve"> J</w:t>
                      </w:r>
                      <w:r w:rsidRPr="00097345">
                        <w:rPr>
                          <w:rFonts w:cstheme="minorHAnsi"/>
                          <w:sz w:val="20"/>
                          <w:shd w:val="clear" w:color="auto" w:fill="FFFFFF"/>
                        </w:rPr>
                        <w:t>835</w:t>
                      </w:r>
                    </w:p>
                  </w:txbxContent>
                </v:textbox>
                <w10:wrap type="square" anchorx="margin"/>
              </v:shape>
            </w:pict>
          </mc:Fallback>
        </mc:AlternateContent>
      </w:r>
      <w:r w:rsidR="00904803" w:rsidRPr="00904803">
        <w:rPr>
          <w:rFonts w:ascii="Calibri" w:eastAsia="Times New Roman" w:hAnsi="Calibri" w:cs="Calibri"/>
          <w:color w:val="000000"/>
          <w:kern w:val="28"/>
          <w:sz w:val="20"/>
          <w:szCs w:val="20"/>
          <w:lang w:eastAsia="en-GB"/>
          <w14:cntxtAlts/>
        </w:rPr>
        <w:t> </w:t>
      </w:r>
    </w:p>
    <w:p w14:paraId="742BA5ED" w14:textId="77777777" w:rsidR="00235F0E" w:rsidRDefault="00AC5FB4" w:rsidP="00235F0E">
      <w:pPr>
        <w:jc w:val="center"/>
      </w:pPr>
      <w:r>
        <w:rPr>
          <w:noProof/>
          <w:lang w:eastAsia="en-GB"/>
        </w:rPr>
        <mc:AlternateContent>
          <mc:Choice Requires="wps">
            <w:drawing>
              <wp:anchor distT="45720" distB="45720" distL="114300" distR="114300" simplePos="0" relativeHeight="251680768" behindDoc="0" locked="0" layoutInCell="1" allowOverlap="1" wp14:anchorId="521702B7" wp14:editId="01734557">
                <wp:simplePos x="0" y="0"/>
                <wp:positionH relativeFrom="margin">
                  <wp:posOffset>3454400</wp:posOffset>
                </wp:positionH>
                <wp:positionV relativeFrom="paragraph">
                  <wp:posOffset>6985</wp:posOffset>
                </wp:positionV>
                <wp:extent cx="2360930" cy="1404620"/>
                <wp:effectExtent l="0" t="0" r="12700" b="2095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A2EB378" w14:textId="54C10ACA" w:rsidR="00097345" w:rsidRDefault="00097345" w:rsidP="00AC5FB4">
                            <w:r>
                              <w:t>OCR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1702B7" id="_x0000_s1032" type="#_x0000_t202" style="position:absolute;left:0;text-align:left;margin-left:272pt;margin-top:.55pt;width:185.9pt;height:110.6pt;z-index:2516807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HLKAIAAE4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ULvljBIN&#10;CkV65EMg78xAishPb32JYQ8WA8OAxxibavX23rDvnmiz6UDv+K1zpu84NJjfNN7MLq6OOD6C1P0n&#10;0+AzsA8mAQ2tU5E8pIMgOur0dNYmpsLwsLha5MsrdDH0TWf5bFEk9TIoT9et8+EDN4rETUUdip/g&#10;4XDvQ0wHylNIfM0bKZqtkDIZbldvpCMHwEbZpi9V8CJMatJXdDkv5iMDf4XI0/cnCCUCdrwUqqLX&#10;5yAoI2/vdZP6MYCQ4x5TlvpIZORuZDEM9ZA0W5z0qU3zhMw6MzY4DiRuOuN+UtJjc1fU/9iD45TI&#10;jxrVWU5nszgNyZjN3yKVxF166ksPaIZQFQ2UjNtNSBOUeLO3qOJWJH6j3GMmx5SxaRPtxwGLU3Fp&#10;p6hfv4H1MwAAAP//AwBQSwMEFAAGAAgAAAAhANmIlYTcAAAACQEAAA8AAABkcnMvZG93bnJldi54&#10;bWxMj01Pg0AQhu8m/ofNmHizC0gbRZamIXpt0tbE65QdAd0PZBeK/97xpMfJM3nf5y23izVipjH0&#10;3ilIVwkIco3XvWsVvJ5e7h5AhIhOo/GOFHxTgG11fVViof3FHWg+xlZwiAsFKuhiHAopQ9ORxbDy&#10;Azlm7360GPkcW6lHvHC4NTJLko202Dtu6HCguqPm8zhZBdOp3s2HOvt4m/c632+e0aL5Uur2Ztk9&#10;gYi0xL9n+NVndajY6ewnp4MwCtZ5zlsigxQE88d0zVPOCrIsuwdZlfL/guoHAAD//wMAUEsBAi0A&#10;FAAGAAgAAAAhALaDOJL+AAAA4QEAABMAAAAAAAAAAAAAAAAAAAAAAFtDb250ZW50X1R5cGVzXS54&#10;bWxQSwECLQAUAAYACAAAACEAOP0h/9YAAACUAQAACwAAAAAAAAAAAAAAAAAvAQAAX3JlbHMvLnJl&#10;bHNQSwECLQAUAAYACAAAACEA7aMhyygCAABOBAAADgAAAAAAAAAAAAAAAAAuAgAAZHJzL2Uyb0Rv&#10;Yy54bWxQSwECLQAUAAYACAAAACEA2YiVhNwAAAAJAQAADwAAAAAAAAAAAAAAAACCBAAAZHJzL2Rv&#10;d25yZXYueG1sUEsFBgAAAAAEAAQA8wAAAIsFAAAAAA==&#10;">
                <v:textbox style="mso-fit-shape-to-text:t">
                  <w:txbxContent>
                    <w:p w14:paraId="5A2EB378" w14:textId="54C10ACA" w:rsidR="00097345" w:rsidRDefault="00097345" w:rsidP="00AC5FB4">
                      <w:r>
                        <w:t>OCR</w:t>
                      </w:r>
                    </w:p>
                  </w:txbxContent>
                </v:textbox>
                <w10:wrap type="square" anchorx="margin"/>
              </v:shape>
            </w:pict>
          </mc:Fallback>
        </mc:AlternateContent>
      </w:r>
    </w:p>
    <w:p w14:paraId="3A9947E0" w14:textId="366EFEDD" w:rsidR="00904803" w:rsidRDefault="00235F0E" w:rsidP="00235F0E">
      <w:pPr>
        <w:rPr>
          <w:b/>
          <w:sz w:val="32"/>
          <w:szCs w:val="32"/>
          <w:u w:val="single"/>
        </w:rPr>
      </w:pPr>
      <w:r>
        <w:rPr>
          <w:b/>
          <w:sz w:val="32"/>
          <w:szCs w:val="32"/>
          <w:u w:val="single"/>
        </w:rPr>
        <w:t>A</w:t>
      </w:r>
      <w:r w:rsidR="00AC5FB4" w:rsidRPr="00AC5FB4">
        <w:rPr>
          <w:b/>
          <w:sz w:val="32"/>
          <w:szCs w:val="32"/>
          <w:u w:val="single"/>
        </w:rPr>
        <w:t>ssessment Details</w:t>
      </w:r>
    </w:p>
    <w:p w14:paraId="1FEB2AAE" w14:textId="1CFF9C95" w:rsidR="00235F0E" w:rsidRPr="00097345" w:rsidRDefault="00235F0E" w:rsidP="00235F0E">
      <w:pPr>
        <w:widowControl w:val="0"/>
        <w:spacing w:after="0"/>
        <w:rPr>
          <w:rFonts w:asciiTheme="majorHAnsi" w:hAnsiTheme="majorHAnsi" w:cstheme="majorHAnsi"/>
          <w:sz w:val="24"/>
          <w:szCs w:val="24"/>
        </w:rPr>
      </w:pPr>
      <w:r w:rsidRPr="00097345">
        <w:rPr>
          <w:rFonts w:asciiTheme="majorHAnsi" w:hAnsiTheme="majorHAnsi" w:cstheme="majorHAnsi"/>
          <w:b/>
          <w:bCs/>
          <w:sz w:val="24"/>
          <w:szCs w:val="24"/>
        </w:rPr>
        <w:t xml:space="preserve">Component 1: </w:t>
      </w:r>
      <w:r w:rsidR="00097345" w:rsidRPr="00097345">
        <w:rPr>
          <w:rFonts w:asciiTheme="majorHAnsi" w:hAnsiTheme="majorHAnsi" w:cstheme="majorHAnsi"/>
          <w:bCs/>
          <w:sz w:val="24"/>
          <w:szCs w:val="24"/>
        </w:rPr>
        <w:t>Written coursework. R033</w:t>
      </w:r>
      <w:r w:rsidR="00097345" w:rsidRPr="00097345">
        <w:rPr>
          <w:rFonts w:asciiTheme="majorHAnsi" w:hAnsiTheme="majorHAnsi" w:cstheme="majorHAnsi"/>
          <w:b/>
          <w:bCs/>
          <w:sz w:val="24"/>
          <w:szCs w:val="24"/>
        </w:rPr>
        <w:t xml:space="preserve"> </w:t>
      </w:r>
      <w:r w:rsidR="00097345" w:rsidRPr="00097345">
        <w:rPr>
          <w:rFonts w:asciiTheme="majorHAnsi" w:hAnsiTheme="majorHAnsi" w:cstheme="majorHAnsi"/>
          <w:sz w:val="24"/>
          <w:szCs w:val="24"/>
        </w:rPr>
        <w:t xml:space="preserve">Supporting individuals through life events, non-examination </w:t>
      </w:r>
      <w:r w:rsidR="002E3644" w:rsidRPr="00097345">
        <w:rPr>
          <w:rFonts w:asciiTheme="majorHAnsi" w:hAnsiTheme="majorHAnsi" w:cstheme="majorHAnsi"/>
          <w:sz w:val="24"/>
          <w:szCs w:val="24"/>
        </w:rPr>
        <w:t>assessment</w:t>
      </w:r>
      <w:r w:rsidR="00097345" w:rsidRPr="00097345">
        <w:rPr>
          <w:rFonts w:asciiTheme="majorHAnsi" w:hAnsiTheme="majorHAnsi" w:cstheme="majorHAnsi"/>
          <w:sz w:val="24"/>
          <w:szCs w:val="24"/>
        </w:rPr>
        <w:t xml:space="preserve">: internally assessed, externally moderated – 60 marks. This forms 30% of the final qualification. </w:t>
      </w:r>
    </w:p>
    <w:p w14:paraId="35BC43D4" w14:textId="521E1ECC" w:rsidR="00915C0F" w:rsidRPr="00097345" w:rsidRDefault="00235F0E" w:rsidP="00235F0E">
      <w:pPr>
        <w:widowControl w:val="0"/>
        <w:spacing w:after="0"/>
        <w:rPr>
          <w:rFonts w:asciiTheme="majorHAnsi" w:hAnsiTheme="majorHAnsi" w:cstheme="majorHAnsi"/>
          <w:b/>
          <w:sz w:val="24"/>
          <w:szCs w:val="24"/>
          <w:u w:val="single"/>
        </w:rPr>
      </w:pPr>
      <w:r w:rsidRPr="00097345">
        <w:rPr>
          <w:rFonts w:asciiTheme="majorHAnsi" w:hAnsiTheme="majorHAnsi" w:cstheme="majorHAnsi"/>
          <w:b/>
          <w:bCs/>
          <w:sz w:val="24"/>
          <w:szCs w:val="24"/>
        </w:rPr>
        <w:t xml:space="preserve">Component 2: </w:t>
      </w:r>
      <w:r w:rsidR="00097345" w:rsidRPr="00097345">
        <w:rPr>
          <w:rFonts w:asciiTheme="majorHAnsi" w:hAnsiTheme="majorHAnsi" w:cstheme="majorHAnsi"/>
          <w:bCs/>
          <w:sz w:val="24"/>
          <w:szCs w:val="24"/>
        </w:rPr>
        <w:t>Written coursework. R034</w:t>
      </w:r>
      <w:r w:rsidR="00097345" w:rsidRPr="00097345">
        <w:rPr>
          <w:rFonts w:asciiTheme="majorHAnsi" w:hAnsiTheme="majorHAnsi" w:cstheme="majorHAnsi"/>
          <w:b/>
          <w:bCs/>
          <w:sz w:val="24"/>
          <w:szCs w:val="24"/>
        </w:rPr>
        <w:t xml:space="preserve"> </w:t>
      </w:r>
      <w:r w:rsidR="00097345" w:rsidRPr="00097345">
        <w:rPr>
          <w:rFonts w:asciiTheme="majorHAnsi" w:hAnsiTheme="majorHAnsi" w:cstheme="majorHAnsi"/>
          <w:sz w:val="24"/>
          <w:szCs w:val="24"/>
        </w:rPr>
        <w:t xml:space="preserve">Creative and therapeutic </w:t>
      </w:r>
      <w:r w:rsidR="002E3644" w:rsidRPr="00097345">
        <w:rPr>
          <w:rFonts w:asciiTheme="majorHAnsi" w:hAnsiTheme="majorHAnsi" w:cstheme="majorHAnsi"/>
          <w:sz w:val="24"/>
          <w:szCs w:val="24"/>
        </w:rPr>
        <w:t>activities, non</w:t>
      </w:r>
      <w:r w:rsidRPr="00097345">
        <w:rPr>
          <w:rFonts w:asciiTheme="majorHAnsi" w:hAnsiTheme="majorHAnsi" w:cstheme="majorHAnsi"/>
          <w:sz w:val="24"/>
          <w:szCs w:val="24"/>
        </w:rPr>
        <w:t>-examination assessment: internally assessed, externally moderated</w:t>
      </w:r>
      <w:r w:rsidR="00097345" w:rsidRPr="00097345">
        <w:rPr>
          <w:rFonts w:asciiTheme="majorHAnsi" w:hAnsiTheme="majorHAnsi" w:cstheme="majorHAnsi"/>
          <w:sz w:val="24"/>
          <w:szCs w:val="24"/>
        </w:rPr>
        <w:t xml:space="preserve"> – 60 marks</w:t>
      </w:r>
      <w:r w:rsidRPr="00097345">
        <w:rPr>
          <w:rFonts w:asciiTheme="majorHAnsi" w:hAnsiTheme="majorHAnsi" w:cstheme="majorHAnsi"/>
          <w:sz w:val="24"/>
          <w:szCs w:val="24"/>
        </w:rPr>
        <w:t xml:space="preserve">.  This forms </w:t>
      </w:r>
      <w:r w:rsidR="00097345" w:rsidRPr="00097345">
        <w:rPr>
          <w:rFonts w:asciiTheme="majorHAnsi" w:hAnsiTheme="majorHAnsi" w:cstheme="majorHAnsi"/>
          <w:sz w:val="24"/>
          <w:szCs w:val="24"/>
        </w:rPr>
        <w:t xml:space="preserve">30% </w:t>
      </w:r>
      <w:r w:rsidRPr="00097345">
        <w:rPr>
          <w:rFonts w:asciiTheme="majorHAnsi" w:hAnsiTheme="majorHAnsi" w:cstheme="majorHAnsi"/>
          <w:sz w:val="24"/>
          <w:szCs w:val="24"/>
        </w:rPr>
        <w:t xml:space="preserve">of the </w:t>
      </w:r>
      <w:r w:rsidR="00097345" w:rsidRPr="00097345">
        <w:rPr>
          <w:rFonts w:asciiTheme="majorHAnsi" w:hAnsiTheme="majorHAnsi" w:cstheme="majorHAnsi"/>
          <w:sz w:val="24"/>
          <w:szCs w:val="24"/>
        </w:rPr>
        <w:t>final qualification</w:t>
      </w:r>
      <w:r w:rsidRPr="00097345">
        <w:rPr>
          <w:rFonts w:asciiTheme="majorHAnsi" w:hAnsiTheme="majorHAnsi" w:cstheme="majorHAnsi"/>
          <w:sz w:val="24"/>
          <w:szCs w:val="24"/>
        </w:rPr>
        <w:t xml:space="preserve">. </w:t>
      </w:r>
      <w:r w:rsidRPr="00097345">
        <w:rPr>
          <w:rFonts w:asciiTheme="majorHAnsi" w:hAnsiTheme="majorHAnsi" w:cstheme="majorHAnsi"/>
          <w:sz w:val="24"/>
          <w:szCs w:val="24"/>
        </w:rPr>
        <w:br/>
      </w:r>
      <w:r w:rsidR="00915C0F" w:rsidRPr="00097345">
        <w:rPr>
          <w:rFonts w:asciiTheme="majorHAnsi" w:hAnsiTheme="majorHAnsi" w:cstheme="majorHAnsi"/>
          <w:b/>
          <w:sz w:val="24"/>
          <w:szCs w:val="24"/>
          <w:u w:val="single"/>
        </w:rPr>
        <w:t>Final Examinations</w:t>
      </w:r>
    </w:p>
    <w:p w14:paraId="59341536" w14:textId="164615D9" w:rsidR="00235F0E" w:rsidRPr="00097345" w:rsidRDefault="00097345" w:rsidP="00097345">
      <w:pPr>
        <w:pStyle w:val="Heading4"/>
        <w:spacing w:before="0" w:beforeAutospacing="0" w:after="308" w:afterAutospacing="0" w:line="308" w:lineRule="atLeast"/>
        <w:rPr>
          <w:rFonts w:asciiTheme="majorHAnsi" w:hAnsiTheme="majorHAnsi" w:cstheme="majorHAnsi"/>
          <w:b w:val="0"/>
          <w:color w:val="000000"/>
        </w:rPr>
      </w:pPr>
      <w:r w:rsidRPr="00097345">
        <w:rPr>
          <w:rFonts w:asciiTheme="majorHAnsi" w:hAnsiTheme="majorHAnsi" w:cstheme="majorHAnsi"/>
          <w:b w:val="0"/>
        </w:rPr>
        <w:t xml:space="preserve">Written exam: </w:t>
      </w:r>
      <w:r w:rsidR="00235F0E" w:rsidRPr="00097345">
        <w:rPr>
          <w:rFonts w:asciiTheme="majorHAnsi" w:hAnsiTheme="majorHAnsi" w:cstheme="majorHAnsi"/>
          <w:b w:val="0"/>
        </w:rPr>
        <w:t xml:space="preserve"> </w:t>
      </w:r>
      <w:r w:rsidRPr="00097345">
        <w:rPr>
          <w:rFonts w:asciiTheme="majorHAnsi" w:hAnsiTheme="majorHAnsi" w:cstheme="majorHAnsi"/>
          <w:b w:val="0"/>
        </w:rPr>
        <w:t xml:space="preserve">40% of the final </w:t>
      </w:r>
      <w:r w:rsidR="002E3644" w:rsidRPr="00097345">
        <w:rPr>
          <w:rFonts w:asciiTheme="majorHAnsi" w:hAnsiTheme="majorHAnsi" w:cstheme="majorHAnsi"/>
          <w:b w:val="0"/>
        </w:rPr>
        <w:t>qualification</w:t>
      </w:r>
      <w:r w:rsidRPr="00097345">
        <w:rPr>
          <w:rFonts w:asciiTheme="majorHAnsi" w:hAnsiTheme="majorHAnsi" w:cstheme="majorHAnsi"/>
          <w:b w:val="0"/>
        </w:rPr>
        <w:t xml:space="preserve">. </w:t>
      </w:r>
      <w:r w:rsidRPr="00097345">
        <w:rPr>
          <w:rFonts w:asciiTheme="majorHAnsi" w:hAnsiTheme="majorHAnsi" w:cstheme="majorHAnsi"/>
          <w:b w:val="0"/>
          <w:color w:val="000000"/>
        </w:rPr>
        <w:t>R032: Principles of care in health and social care settings, 70 marks, 1hour 15 minutes.</w:t>
      </w:r>
    </w:p>
    <w:p w14:paraId="3CC6437E" w14:textId="27E5C2ED" w:rsidR="00AC5FB4" w:rsidRDefault="00915C0F" w:rsidP="00915C0F">
      <w:pPr>
        <w:rPr>
          <w:b/>
          <w:sz w:val="32"/>
          <w:szCs w:val="32"/>
          <w:u w:val="single"/>
        </w:rPr>
      </w:pPr>
      <w:r w:rsidRPr="00915C0F">
        <w:rPr>
          <w:b/>
          <w:sz w:val="32"/>
          <w:szCs w:val="32"/>
          <w:u w:val="single"/>
        </w:rPr>
        <w:t>Skills</w:t>
      </w:r>
      <w:r w:rsidR="00AC5FB4" w:rsidRPr="00915C0F">
        <w:rPr>
          <w:b/>
          <w:sz w:val="32"/>
          <w:szCs w:val="32"/>
          <w:u w:val="single"/>
        </w:rPr>
        <w:t xml:space="preserve">/Aptitudes Required for Success </w:t>
      </w:r>
    </w:p>
    <w:p w14:paraId="3473B7DE" w14:textId="608AEBF3" w:rsidR="00235F0E" w:rsidRDefault="00235F0E" w:rsidP="00235F0E">
      <w:pPr>
        <w:spacing w:after="0"/>
        <w:rPr>
          <w:szCs w:val="32"/>
        </w:rPr>
      </w:pPr>
      <w:r w:rsidRPr="00235F0E">
        <w:rPr>
          <w:szCs w:val="32"/>
        </w:rPr>
        <w:t>Organisation skills</w:t>
      </w:r>
    </w:p>
    <w:p w14:paraId="4C8AB2DA" w14:textId="58E6CE99" w:rsidR="00235F0E" w:rsidRDefault="00235F0E" w:rsidP="00235F0E">
      <w:pPr>
        <w:spacing w:after="0"/>
        <w:rPr>
          <w:szCs w:val="32"/>
        </w:rPr>
      </w:pPr>
      <w:r>
        <w:rPr>
          <w:szCs w:val="32"/>
        </w:rPr>
        <w:t>Problem solving</w:t>
      </w:r>
    </w:p>
    <w:p w14:paraId="2990B866" w14:textId="26B9E5F0" w:rsidR="00235F0E" w:rsidRPr="00235F0E" w:rsidRDefault="00097345" w:rsidP="00235F0E">
      <w:pPr>
        <w:spacing w:after="0"/>
        <w:rPr>
          <w:szCs w:val="32"/>
        </w:rPr>
      </w:pPr>
      <w:r>
        <w:rPr>
          <w:szCs w:val="32"/>
        </w:rPr>
        <w:t>Practical c</w:t>
      </w:r>
      <w:r w:rsidR="00235F0E">
        <w:rPr>
          <w:szCs w:val="32"/>
        </w:rPr>
        <w:t>reativity</w:t>
      </w:r>
    </w:p>
    <w:p w14:paraId="0A168BB5" w14:textId="3F618958" w:rsidR="00915C0F" w:rsidRPr="00915C0F" w:rsidRDefault="00915C0F" w:rsidP="00915C0F">
      <w:pPr>
        <w:rPr>
          <w:b/>
          <w:sz w:val="32"/>
          <w:szCs w:val="32"/>
          <w:u w:val="single"/>
        </w:rPr>
      </w:pPr>
      <w:r>
        <w:rPr>
          <w:b/>
          <w:sz w:val="32"/>
          <w:szCs w:val="32"/>
          <w:u w:val="single"/>
        </w:rPr>
        <w:t xml:space="preserve">Staff Contact for Further Information </w:t>
      </w:r>
    </w:p>
    <w:p w14:paraId="1722C572" w14:textId="5A384BC9" w:rsidR="00904803" w:rsidRDefault="00D46319" w:rsidP="002F771C">
      <w:pPr>
        <w:widowControl w:val="0"/>
        <w:spacing w:line="280" w:lineRule="auto"/>
      </w:pPr>
      <w:r>
        <w:t>M</w:t>
      </w:r>
      <w:r w:rsidR="00666963">
        <w:t>iss C Rose</w:t>
      </w:r>
      <w:r w:rsidR="00D31959">
        <w:t xml:space="preserve">, Teacher of Health and Social Care </w:t>
      </w:r>
      <w:r w:rsidR="00235F0E">
        <w:rPr>
          <w:rFonts w:ascii="Times New Roman" w:hAnsi="Times New Roman" w:cs="Times New Roman"/>
        </w:rPr>
        <w:br/>
      </w:r>
    </w:p>
    <w:sectPr w:rsidR="0090480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FA2DD" w14:textId="77777777" w:rsidR="00097345" w:rsidRDefault="00097345" w:rsidP="0032183C">
      <w:pPr>
        <w:spacing w:after="0" w:line="240" w:lineRule="auto"/>
      </w:pPr>
      <w:r>
        <w:separator/>
      </w:r>
    </w:p>
  </w:endnote>
  <w:endnote w:type="continuationSeparator" w:id="0">
    <w:p w14:paraId="061B99A6" w14:textId="77777777" w:rsidR="00097345" w:rsidRDefault="00097345" w:rsidP="0032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EDCD" w14:textId="77777777" w:rsidR="00097345" w:rsidRDefault="00097345">
    <w:pPr>
      <w:pStyle w:val="Footer"/>
      <w:pBdr>
        <w:top w:val="single" w:sz="4" w:space="1" w:color="D9D9D9" w:themeColor="background1" w:themeShade="D9"/>
      </w:pBdr>
      <w:jc w:val="right"/>
    </w:pPr>
  </w:p>
  <w:p w14:paraId="6B5AB427" w14:textId="77777777" w:rsidR="00097345" w:rsidRDefault="00097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7007C" w14:textId="77777777" w:rsidR="00097345" w:rsidRDefault="00097345" w:rsidP="0032183C">
      <w:pPr>
        <w:spacing w:after="0" w:line="240" w:lineRule="auto"/>
      </w:pPr>
      <w:r>
        <w:separator/>
      </w:r>
    </w:p>
  </w:footnote>
  <w:footnote w:type="continuationSeparator" w:id="0">
    <w:p w14:paraId="1B215736" w14:textId="77777777" w:rsidR="00097345" w:rsidRDefault="00097345" w:rsidP="00321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64B55"/>
    <w:multiLevelType w:val="hybridMultilevel"/>
    <w:tmpl w:val="6A98A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DBD1CF5"/>
    <w:multiLevelType w:val="hybridMultilevel"/>
    <w:tmpl w:val="4CCE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59288">
    <w:abstractNumId w:val="1"/>
  </w:num>
  <w:num w:numId="2" w16cid:durableId="173495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D5"/>
    <w:rsid w:val="000630D6"/>
    <w:rsid w:val="00075C0E"/>
    <w:rsid w:val="00097345"/>
    <w:rsid w:val="001B4C82"/>
    <w:rsid w:val="00235F0E"/>
    <w:rsid w:val="00255DE3"/>
    <w:rsid w:val="002E3644"/>
    <w:rsid w:val="002F771C"/>
    <w:rsid w:val="0032183C"/>
    <w:rsid w:val="003808A6"/>
    <w:rsid w:val="00410BE9"/>
    <w:rsid w:val="0042715C"/>
    <w:rsid w:val="004C631B"/>
    <w:rsid w:val="004F1CCD"/>
    <w:rsid w:val="00527DBD"/>
    <w:rsid w:val="005658E8"/>
    <w:rsid w:val="00653EE6"/>
    <w:rsid w:val="00666963"/>
    <w:rsid w:val="006869AA"/>
    <w:rsid w:val="00697CCE"/>
    <w:rsid w:val="00776C3F"/>
    <w:rsid w:val="007C37A1"/>
    <w:rsid w:val="008210FF"/>
    <w:rsid w:val="00852DCA"/>
    <w:rsid w:val="008E55BD"/>
    <w:rsid w:val="00904803"/>
    <w:rsid w:val="00915C0F"/>
    <w:rsid w:val="00A2026D"/>
    <w:rsid w:val="00A72E6E"/>
    <w:rsid w:val="00AC5FB4"/>
    <w:rsid w:val="00BD61D5"/>
    <w:rsid w:val="00C3193C"/>
    <w:rsid w:val="00D31959"/>
    <w:rsid w:val="00D46319"/>
    <w:rsid w:val="00D612F3"/>
    <w:rsid w:val="00DC32D1"/>
    <w:rsid w:val="00E57EF6"/>
    <w:rsid w:val="00E71602"/>
    <w:rsid w:val="00E85179"/>
    <w:rsid w:val="00FE2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A08D"/>
  <w15:chartTrackingRefBased/>
  <w15:docId w15:val="{F853E864-64CE-49F3-B9EA-F63986B2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9734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CCE"/>
    <w:rPr>
      <w:color w:val="0000FF"/>
      <w:u w:val="single"/>
    </w:rPr>
  </w:style>
  <w:style w:type="paragraph" w:customStyle="1" w:styleId="Default">
    <w:name w:val="Default"/>
    <w:rsid w:val="00697CCE"/>
    <w:pPr>
      <w:spacing w:after="0" w:line="256" w:lineRule="auto"/>
    </w:pPr>
    <w:rPr>
      <w:rFonts w:ascii="Century Gothic" w:eastAsia="Times New Roman" w:hAnsi="Century Gothic" w:cs="Times New Roman"/>
      <w:color w:val="000000"/>
      <w:kern w:val="28"/>
      <w:sz w:val="24"/>
      <w:szCs w:val="24"/>
      <w:lang w:eastAsia="en-GB"/>
      <w14:ligatures w14:val="standard"/>
      <w14:cntxtAlts/>
    </w:rPr>
  </w:style>
  <w:style w:type="paragraph" w:styleId="NoSpacing">
    <w:name w:val="No Spacing"/>
    <w:uiPriority w:val="1"/>
    <w:qFormat/>
    <w:rsid w:val="00DC32D1"/>
    <w:pPr>
      <w:spacing w:after="0" w:line="240" w:lineRule="auto"/>
    </w:pPr>
  </w:style>
  <w:style w:type="paragraph" w:styleId="ListParagraph">
    <w:name w:val="List Paragraph"/>
    <w:basedOn w:val="Normal"/>
    <w:uiPriority w:val="34"/>
    <w:qFormat/>
    <w:rsid w:val="001B4C82"/>
    <w:pPr>
      <w:ind w:left="720"/>
      <w:contextualSpacing/>
    </w:pPr>
  </w:style>
  <w:style w:type="paragraph" w:styleId="Header">
    <w:name w:val="header"/>
    <w:basedOn w:val="Normal"/>
    <w:link w:val="HeaderChar"/>
    <w:uiPriority w:val="99"/>
    <w:unhideWhenUsed/>
    <w:rsid w:val="00321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3C"/>
  </w:style>
  <w:style w:type="paragraph" w:styleId="Footer">
    <w:name w:val="footer"/>
    <w:basedOn w:val="Normal"/>
    <w:link w:val="FooterChar"/>
    <w:uiPriority w:val="99"/>
    <w:unhideWhenUsed/>
    <w:rsid w:val="00321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3C"/>
  </w:style>
  <w:style w:type="character" w:customStyle="1" w:styleId="Heading4Char">
    <w:name w:val="Heading 4 Char"/>
    <w:basedOn w:val="DefaultParagraphFont"/>
    <w:link w:val="Heading4"/>
    <w:uiPriority w:val="9"/>
    <w:rsid w:val="00097345"/>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68642">
      <w:bodyDiv w:val="1"/>
      <w:marLeft w:val="0"/>
      <w:marRight w:val="0"/>
      <w:marTop w:val="0"/>
      <w:marBottom w:val="0"/>
      <w:divBdr>
        <w:top w:val="none" w:sz="0" w:space="0" w:color="auto"/>
        <w:left w:val="none" w:sz="0" w:space="0" w:color="auto"/>
        <w:bottom w:val="none" w:sz="0" w:space="0" w:color="auto"/>
        <w:right w:val="none" w:sz="0" w:space="0" w:color="auto"/>
      </w:divBdr>
    </w:div>
    <w:div w:id="619801271">
      <w:bodyDiv w:val="1"/>
      <w:marLeft w:val="0"/>
      <w:marRight w:val="0"/>
      <w:marTop w:val="0"/>
      <w:marBottom w:val="0"/>
      <w:divBdr>
        <w:top w:val="none" w:sz="0" w:space="0" w:color="auto"/>
        <w:left w:val="none" w:sz="0" w:space="0" w:color="auto"/>
        <w:bottom w:val="none" w:sz="0" w:space="0" w:color="auto"/>
        <w:right w:val="none" w:sz="0" w:space="0" w:color="auto"/>
      </w:divBdr>
    </w:div>
    <w:div w:id="639574664">
      <w:bodyDiv w:val="1"/>
      <w:marLeft w:val="0"/>
      <w:marRight w:val="0"/>
      <w:marTop w:val="0"/>
      <w:marBottom w:val="0"/>
      <w:divBdr>
        <w:top w:val="none" w:sz="0" w:space="0" w:color="auto"/>
        <w:left w:val="none" w:sz="0" w:space="0" w:color="auto"/>
        <w:bottom w:val="none" w:sz="0" w:space="0" w:color="auto"/>
        <w:right w:val="none" w:sz="0" w:space="0" w:color="auto"/>
      </w:divBdr>
    </w:div>
    <w:div w:id="1060328367">
      <w:bodyDiv w:val="1"/>
      <w:marLeft w:val="0"/>
      <w:marRight w:val="0"/>
      <w:marTop w:val="0"/>
      <w:marBottom w:val="0"/>
      <w:divBdr>
        <w:top w:val="none" w:sz="0" w:space="0" w:color="auto"/>
        <w:left w:val="none" w:sz="0" w:space="0" w:color="auto"/>
        <w:bottom w:val="none" w:sz="0" w:space="0" w:color="auto"/>
        <w:right w:val="none" w:sz="0" w:space="0" w:color="auto"/>
      </w:divBdr>
    </w:div>
    <w:div w:id="1104379731">
      <w:bodyDiv w:val="1"/>
      <w:marLeft w:val="0"/>
      <w:marRight w:val="0"/>
      <w:marTop w:val="0"/>
      <w:marBottom w:val="0"/>
      <w:divBdr>
        <w:top w:val="none" w:sz="0" w:space="0" w:color="auto"/>
        <w:left w:val="none" w:sz="0" w:space="0" w:color="auto"/>
        <w:bottom w:val="none" w:sz="0" w:space="0" w:color="auto"/>
        <w:right w:val="none" w:sz="0" w:space="0" w:color="auto"/>
      </w:divBdr>
    </w:div>
    <w:div w:id="1119027598">
      <w:bodyDiv w:val="1"/>
      <w:marLeft w:val="0"/>
      <w:marRight w:val="0"/>
      <w:marTop w:val="0"/>
      <w:marBottom w:val="0"/>
      <w:divBdr>
        <w:top w:val="none" w:sz="0" w:space="0" w:color="auto"/>
        <w:left w:val="none" w:sz="0" w:space="0" w:color="auto"/>
        <w:bottom w:val="none" w:sz="0" w:space="0" w:color="auto"/>
        <w:right w:val="none" w:sz="0" w:space="0" w:color="auto"/>
      </w:divBdr>
    </w:div>
    <w:div w:id="1136140665">
      <w:bodyDiv w:val="1"/>
      <w:marLeft w:val="0"/>
      <w:marRight w:val="0"/>
      <w:marTop w:val="0"/>
      <w:marBottom w:val="0"/>
      <w:divBdr>
        <w:top w:val="none" w:sz="0" w:space="0" w:color="auto"/>
        <w:left w:val="none" w:sz="0" w:space="0" w:color="auto"/>
        <w:bottom w:val="none" w:sz="0" w:space="0" w:color="auto"/>
        <w:right w:val="none" w:sz="0" w:space="0" w:color="auto"/>
      </w:divBdr>
    </w:div>
    <w:div w:id="1154300455">
      <w:bodyDiv w:val="1"/>
      <w:marLeft w:val="0"/>
      <w:marRight w:val="0"/>
      <w:marTop w:val="0"/>
      <w:marBottom w:val="0"/>
      <w:divBdr>
        <w:top w:val="none" w:sz="0" w:space="0" w:color="auto"/>
        <w:left w:val="none" w:sz="0" w:space="0" w:color="auto"/>
        <w:bottom w:val="none" w:sz="0" w:space="0" w:color="auto"/>
        <w:right w:val="none" w:sz="0" w:space="0" w:color="auto"/>
      </w:divBdr>
    </w:div>
    <w:div w:id="1159537060">
      <w:bodyDiv w:val="1"/>
      <w:marLeft w:val="0"/>
      <w:marRight w:val="0"/>
      <w:marTop w:val="0"/>
      <w:marBottom w:val="0"/>
      <w:divBdr>
        <w:top w:val="none" w:sz="0" w:space="0" w:color="auto"/>
        <w:left w:val="none" w:sz="0" w:space="0" w:color="auto"/>
        <w:bottom w:val="none" w:sz="0" w:space="0" w:color="auto"/>
        <w:right w:val="none" w:sz="0" w:space="0" w:color="auto"/>
      </w:divBdr>
    </w:div>
    <w:div w:id="1166163687">
      <w:bodyDiv w:val="1"/>
      <w:marLeft w:val="0"/>
      <w:marRight w:val="0"/>
      <w:marTop w:val="0"/>
      <w:marBottom w:val="0"/>
      <w:divBdr>
        <w:top w:val="none" w:sz="0" w:space="0" w:color="auto"/>
        <w:left w:val="none" w:sz="0" w:space="0" w:color="auto"/>
        <w:bottom w:val="none" w:sz="0" w:space="0" w:color="auto"/>
        <w:right w:val="none" w:sz="0" w:space="0" w:color="auto"/>
      </w:divBdr>
    </w:div>
    <w:div w:id="1239941290">
      <w:bodyDiv w:val="1"/>
      <w:marLeft w:val="0"/>
      <w:marRight w:val="0"/>
      <w:marTop w:val="0"/>
      <w:marBottom w:val="0"/>
      <w:divBdr>
        <w:top w:val="none" w:sz="0" w:space="0" w:color="auto"/>
        <w:left w:val="none" w:sz="0" w:space="0" w:color="auto"/>
        <w:bottom w:val="none" w:sz="0" w:space="0" w:color="auto"/>
        <w:right w:val="none" w:sz="0" w:space="0" w:color="auto"/>
      </w:divBdr>
    </w:div>
    <w:div w:id="1316034960">
      <w:bodyDiv w:val="1"/>
      <w:marLeft w:val="0"/>
      <w:marRight w:val="0"/>
      <w:marTop w:val="0"/>
      <w:marBottom w:val="0"/>
      <w:divBdr>
        <w:top w:val="none" w:sz="0" w:space="0" w:color="auto"/>
        <w:left w:val="none" w:sz="0" w:space="0" w:color="auto"/>
        <w:bottom w:val="none" w:sz="0" w:space="0" w:color="auto"/>
        <w:right w:val="none" w:sz="0" w:space="0" w:color="auto"/>
      </w:divBdr>
    </w:div>
    <w:div w:id="1414205098">
      <w:bodyDiv w:val="1"/>
      <w:marLeft w:val="0"/>
      <w:marRight w:val="0"/>
      <w:marTop w:val="0"/>
      <w:marBottom w:val="0"/>
      <w:divBdr>
        <w:top w:val="none" w:sz="0" w:space="0" w:color="auto"/>
        <w:left w:val="none" w:sz="0" w:space="0" w:color="auto"/>
        <w:bottom w:val="none" w:sz="0" w:space="0" w:color="auto"/>
        <w:right w:val="none" w:sz="0" w:space="0" w:color="auto"/>
      </w:divBdr>
    </w:div>
    <w:div w:id="1417019865">
      <w:bodyDiv w:val="1"/>
      <w:marLeft w:val="0"/>
      <w:marRight w:val="0"/>
      <w:marTop w:val="0"/>
      <w:marBottom w:val="0"/>
      <w:divBdr>
        <w:top w:val="none" w:sz="0" w:space="0" w:color="auto"/>
        <w:left w:val="none" w:sz="0" w:space="0" w:color="auto"/>
        <w:bottom w:val="none" w:sz="0" w:space="0" w:color="auto"/>
        <w:right w:val="none" w:sz="0" w:space="0" w:color="auto"/>
      </w:divBdr>
    </w:div>
    <w:div w:id="1532304057">
      <w:bodyDiv w:val="1"/>
      <w:marLeft w:val="0"/>
      <w:marRight w:val="0"/>
      <w:marTop w:val="0"/>
      <w:marBottom w:val="0"/>
      <w:divBdr>
        <w:top w:val="none" w:sz="0" w:space="0" w:color="auto"/>
        <w:left w:val="none" w:sz="0" w:space="0" w:color="auto"/>
        <w:bottom w:val="none" w:sz="0" w:space="0" w:color="auto"/>
        <w:right w:val="none" w:sz="0" w:space="0" w:color="auto"/>
      </w:divBdr>
    </w:div>
    <w:div w:id="1670326825">
      <w:bodyDiv w:val="1"/>
      <w:marLeft w:val="0"/>
      <w:marRight w:val="0"/>
      <w:marTop w:val="0"/>
      <w:marBottom w:val="0"/>
      <w:divBdr>
        <w:top w:val="none" w:sz="0" w:space="0" w:color="auto"/>
        <w:left w:val="none" w:sz="0" w:space="0" w:color="auto"/>
        <w:bottom w:val="none" w:sz="0" w:space="0" w:color="auto"/>
        <w:right w:val="none" w:sz="0" w:space="0" w:color="auto"/>
      </w:divBdr>
    </w:div>
    <w:div w:id="1806385435">
      <w:bodyDiv w:val="1"/>
      <w:marLeft w:val="0"/>
      <w:marRight w:val="0"/>
      <w:marTop w:val="0"/>
      <w:marBottom w:val="0"/>
      <w:divBdr>
        <w:top w:val="none" w:sz="0" w:space="0" w:color="auto"/>
        <w:left w:val="none" w:sz="0" w:space="0" w:color="auto"/>
        <w:bottom w:val="none" w:sz="0" w:space="0" w:color="auto"/>
        <w:right w:val="none" w:sz="0" w:space="0" w:color="auto"/>
      </w:divBdr>
    </w:div>
    <w:div w:id="1876114833">
      <w:bodyDiv w:val="1"/>
      <w:marLeft w:val="0"/>
      <w:marRight w:val="0"/>
      <w:marTop w:val="0"/>
      <w:marBottom w:val="0"/>
      <w:divBdr>
        <w:top w:val="none" w:sz="0" w:space="0" w:color="auto"/>
        <w:left w:val="none" w:sz="0" w:space="0" w:color="auto"/>
        <w:bottom w:val="none" w:sz="0" w:space="0" w:color="auto"/>
        <w:right w:val="none" w:sz="0" w:space="0" w:color="auto"/>
      </w:divBdr>
    </w:div>
    <w:div w:id="20382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F167F2C076946AF6CD189064B39BF" ma:contentTypeVersion="14" ma:contentTypeDescription="Create a new document." ma:contentTypeScope="" ma:versionID="e00fd51a45de55cbb61d9abb8dab8b22">
  <xsd:schema xmlns:xsd="http://www.w3.org/2001/XMLSchema" xmlns:xs="http://www.w3.org/2001/XMLSchema" xmlns:p="http://schemas.microsoft.com/office/2006/metadata/properties" xmlns:ns3="8ef2e6de-c945-4fac-a0a2-4c229efdf5f3" xmlns:ns4="58ac5a4c-38fc-4aa7-a65d-5ac8f9edd57d" targetNamespace="http://schemas.microsoft.com/office/2006/metadata/properties" ma:root="true" ma:fieldsID="56496e9ecea23dd6259f497e7b32b2c4" ns3:_="" ns4:_="">
    <xsd:import namespace="8ef2e6de-c945-4fac-a0a2-4c229efdf5f3"/>
    <xsd:import namespace="58ac5a4c-38fc-4aa7-a65d-5ac8f9edd5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e6de-c945-4fac-a0a2-4c229efd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c5a4c-38fc-4aa7-a65d-5ac8f9edd5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f2e6de-c945-4fac-a0a2-4c229efdf5f3" xsi:nil="true"/>
  </documentManagement>
</p:properties>
</file>

<file path=customXml/itemProps1.xml><?xml version="1.0" encoding="utf-8"?>
<ds:datastoreItem xmlns:ds="http://schemas.openxmlformats.org/officeDocument/2006/customXml" ds:itemID="{9D9D7FA0-EF9F-43BA-AEB4-FBBB92A44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e6de-c945-4fac-a0a2-4c229efdf5f3"/>
    <ds:schemaRef ds:uri="58ac5a4c-38fc-4aa7-a65d-5ac8f9edd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523A6-8739-423F-BBA3-14DADD4187EE}">
  <ds:schemaRefs>
    <ds:schemaRef ds:uri="http://schemas.microsoft.com/sharepoint/v3/contenttype/forms"/>
  </ds:schemaRefs>
</ds:datastoreItem>
</file>

<file path=customXml/itemProps3.xml><?xml version="1.0" encoding="utf-8"?>
<ds:datastoreItem xmlns:ds="http://schemas.openxmlformats.org/officeDocument/2006/customXml" ds:itemID="{8AF9690A-301C-4DE4-AFFF-4D87D4D91264}">
  <ds:schemaRefs>
    <ds:schemaRef ds:uri="http://schemas.microsoft.com/office/2006/metadata/properties"/>
    <ds:schemaRef ds:uri="http://www.w3.org/XML/1998/namespace"/>
    <ds:schemaRef ds:uri="58ac5a4c-38fc-4aa7-a65d-5ac8f9edd57d"/>
    <ds:schemaRef ds:uri="http://purl.org/dc/dcmitype/"/>
    <ds:schemaRef ds:uri="8ef2e6de-c945-4fac-a0a2-4c229efdf5f3"/>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Maplesden Noakes School</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Ostmeier</dc:creator>
  <cp:keywords/>
  <dc:description/>
  <cp:lastModifiedBy>Mr C Ostmeier</cp:lastModifiedBy>
  <cp:revision>4</cp:revision>
  <dcterms:created xsi:type="dcterms:W3CDTF">2024-02-29T14:25:00Z</dcterms:created>
  <dcterms:modified xsi:type="dcterms:W3CDTF">2025-02-27T10:30:00Z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0x010100052F167F2C076946AF6CD189064B39BF</vt:lpwstr>
  </property>
</Properties>
</file>