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86"/>
        <w:tblW w:w="15689"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Look w:val="04A0" w:firstRow="1" w:lastRow="0" w:firstColumn="1" w:lastColumn="0" w:noHBand="0" w:noVBand="1"/>
      </w:tblPr>
      <w:tblGrid>
        <w:gridCol w:w="1083"/>
        <w:gridCol w:w="1205"/>
        <w:gridCol w:w="5002"/>
        <w:gridCol w:w="1974"/>
        <w:gridCol w:w="1663"/>
        <w:gridCol w:w="1656"/>
        <w:gridCol w:w="1553"/>
        <w:gridCol w:w="1553"/>
      </w:tblGrid>
      <w:tr w:rsidRPr="002607ED" w:rsidR="000A2E8F" w:rsidTr="3E392A6F" w14:paraId="560F7302" w14:textId="77777777">
        <w:trPr>
          <w:trHeight w:val="300"/>
        </w:trPr>
        <w:tc>
          <w:tcPr>
            <w:tcW w:w="14136" w:type="dxa"/>
            <w:gridSpan w:val="7"/>
            <w:tcBorders>
              <w:top w:val="single" w:color="auto" w:sz="4" w:space="0"/>
              <w:left w:val="single" w:color="auto" w:sz="4" w:space="0"/>
              <w:bottom w:val="single" w:color="auto" w:sz="4" w:space="0"/>
              <w:right w:val="single" w:color="auto" w:sz="8" w:space="0"/>
            </w:tcBorders>
            <w:shd w:val="clear" w:color="auto" w:fill="002060"/>
            <w:tcMar/>
          </w:tcPr>
          <w:p w:rsidRPr="002607ED" w:rsidR="000A2E8F" w:rsidP="664C8A85" w:rsidRDefault="000A2E8F" w14:paraId="187EE115" w14:textId="01DB70DE">
            <w:pPr>
              <w:spacing w:after="0" w:line="240" w:lineRule="auto"/>
              <w:jc w:val="center"/>
              <w:rPr>
                <w:rFonts w:ascii="Calibri" w:hAnsi="Calibri" w:eastAsia="Calibri" w:cs="Calibri" w:asciiTheme="minorAscii" w:hAnsiTheme="minorAscii" w:eastAsiaTheme="minorAscii" w:cstheme="minorAscii"/>
                <w:b w:val="1"/>
                <w:bCs w:val="1"/>
                <w:color w:val="FFFFFF"/>
                <w:sz w:val="20"/>
                <w:szCs w:val="20"/>
              </w:rPr>
            </w:pPr>
            <w:bookmarkStart w:name="_Hlk30600122" w:id="0"/>
            <w:r w:rsidRPr="4104385E" w:rsidR="000A2E8F">
              <w:rPr>
                <w:rFonts w:ascii="Calibri" w:hAnsi="Calibri" w:eastAsia="Calibri" w:cs="Calibri" w:asciiTheme="minorAscii" w:hAnsiTheme="minorAscii" w:eastAsiaTheme="minorAscii" w:cstheme="minorAscii"/>
                <w:b w:val="1"/>
                <w:bCs w:val="1"/>
                <w:color w:val="FFFFFF" w:themeColor="background1" w:themeTint="FF" w:themeShade="FF"/>
                <w:sz w:val="20"/>
                <w:szCs w:val="20"/>
              </w:rPr>
              <w:t xml:space="preserve">Year </w:t>
            </w:r>
            <w:r w:rsidRPr="4104385E" w:rsidR="00243574">
              <w:rPr>
                <w:rFonts w:ascii="Calibri" w:hAnsi="Calibri" w:eastAsia="Calibri" w:cs="Calibri" w:asciiTheme="minorAscii" w:hAnsiTheme="minorAscii" w:eastAsiaTheme="minorAscii" w:cstheme="minorAscii"/>
                <w:b w:val="1"/>
                <w:bCs w:val="1"/>
                <w:color w:val="FFFFFF" w:themeColor="background1" w:themeTint="FF" w:themeShade="FF"/>
                <w:sz w:val="20"/>
                <w:szCs w:val="20"/>
              </w:rPr>
              <w:t>9</w:t>
            </w:r>
            <w:r w:rsidRPr="4104385E" w:rsidR="005C47AB">
              <w:rPr>
                <w:rFonts w:ascii="Calibri" w:hAnsi="Calibri" w:eastAsia="Calibri" w:cs="Calibri" w:asciiTheme="minorAscii" w:hAnsiTheme="minorAscii" w:eastAsiaTheme="minorAscii" w:cstheme="minorAscii"/>
                <w:b w:val="1"/>
                <w:bCs w:val="1"/>
                <w:color w:val="FFFFFF" w:themeColor="background1" w:themeTint="FF" w:themeShade="FF"/>
                <w:sz w:val="20"/>
                <w:szCs w:val="20"/>
              </w:rPr>
              <w:t xml:space="preserve"> </w:t>
            </w:r>
            <w:r w:rsidRPr="4104385E" w:rsidR="000A2E8F">
              <w:rPr>
                <w:rFonts w:ascii="Calibri" w:hAnsi="Calibri" w:eastAsia="Calibri" w:cs="Calibri" w:asciiTheme="minorAscii" w:hAnsiTheme="minorAscii" w:eastAsiaTheme="minorAscii" w:cstheme="minorAscii"/>
                <w:b w:val="1"/>
                <w:bCs w:val="1"/>
                <w:color w:val="FFFFFF" w:themeColor="background1" w:themeTint="FF" w:themeShade="FF"/>
                <w:sz w:val="20"/>
                <w:szCs w:val="20"/>
              </w:rPr>
              <w:t xml:space="preserve">Curriculum Overview </w:t>
            </w:r>
          </w:p>
          <w:p w:rsidRPr="002607ED" w:rsidR="00E96B09" w:rsidP="664C8A85" w:rsidRDefault="006F0D68" w14:paraId="105CE024" w14:textId="4D409A16" w14:noSpellErr="1">
            <w:pPr>
              <w:spacing w:after="0" w:line="240" w:lineRule="auto"/>
              <w:ind w:right="1351"/>
              <w:jc w:val="center"/>
              <w:rPr>
                <w:rFonts w:ascii="Calibri" w:hAnsi="Calibri" w:eastAsia="Calibri" w:cs="Calibri" w:asciiTheme="minorAscii" w:hAnsiTheme="minorAscii" w:eastAsiaTheme="minorAscii" w:cstheme="minorAscii"/>
                <w:b w:val="1"/>
                <w:bCs w:val="1"/>
                <w:color w:val="FFFFFF"/>
                <w:sz w:val="20"/>
                <w:szCs w:val="20"/>
              </w:rPr>
            </w:pPr>
            <w:r w:rsidRPr="664C8A85" w:rsidR="006F0D68">
              <w:rPr>
                <w:rFonts w:ascii="Calibri" w:hAnsi="Calibri" w:eastAsia="Calibri" w:cs="Calibri" w:asciiTheme="minorAscii" w:hAnsiTheme="minorAscii" w:eastAsiaTheme="minorAscii" w:cstheme="minorAscii"/>
                <w:b w:val="1"/>
                <w:bCs w:val="1"/>
                <w:color w:val="FFFFFF" w:themeColor="background1" w:themeTint="FF" w:themeShade="FF"/>
                <w:sz w:val="20"/>
                <w:szCs w:val="20"/>
              </w:rPr>
              <w:t xml:space="preserve">             </w:t>
            </w:r>
            <w:r w:rsidRPr="664C8A85" w:rsidR="005C47AB">
              <w:rPr>
                <w:rFonts w:ascii="Calibri" w:hAnsi="Calibri" w:eastAsia="Calibri" w:cs="Calibri" w:asciiTheme="minorAscii" w:hAnsiTheme="minorAscii" w:eastAsiaTheme="minorAscii" w:cstheme="minorAscii"/>
                <w:b w:val="1"/>
                <w:bCs w:val="1"/>
                <w:color w:val="FFFFFF" w:themeColor="background1" w:themeTint="FF" w:themeShade="FF"/>
                <w:sz w:val="20"/>
                <w:szCs w:val="20"/>
              </w:rPr>
              <w:t>PE</w:t>
            </w:r>
            <w:r w:rsidRPr="664C8A85" w:rsidR="000A2E8F">
              <w:rPr>
                <w:rFonts w:ascii="Calibri" w:hAnsi="Calibri" w:eastAsia="Calibri" w:cs="Calibri" w:asciiTheme="minorAscii" w:hAnsiTheme="minorAscii" w:eastAsiaTheme="minorAscii" w:cstheme="minorAscii"/>
                <w:b w:val="1"/>
                <w:bCs w:val="1"/>
                <w:color w:val="FFFFFF" w:themeColor="background1" w:themeTint="FF" w:themeShade="FF"/>
                <w:sz w:val="20"/>
                <w:szCs w:val="20"/>
              </w:rPr>
              <w:t xml:space="preserve"> </w:t>
            </w:r>
          </w:p>
        </w:tc>
        <w:tc>
          <w:tcPr>
            <w:tcW w:w="1553" w:type="dxa"/>
            <w:tcBorders>
              <w:top w:val="single" w:color="auto" w:sz="4"/>
              <w:left w:val="single" w:color="auto" w:sz="4"/>
              <w:bottom w:val="single" w:color="auto" w:sz="4"/>
              <w:right w:val="single" w:color="auto" w:sz="8"/>
            </w:tcBorders>
            <w:shd w:val="clear" w:color="auto" w:fill="002060"/>
            <w:tcMar/>
          </w:tcPr>
          <w:p w:rsidR="4104385E" w:rsidP="4104385E" w:rsidRDefault="4104385E" w14:paraId="78AD6A4F" w14:textId="09ECA452">
            <w:pPr>
              <w:pStyle w:val="Normal"/>
              <w:spacing w:line="240" w:lineRule="auto"/>
              <w:jc w:val="center"/>
              <w:rPr>
                <w:rFonts w:ascii="Calibri" w:hAnsi="Calibri" w:eastAsia="Calibri" w:cs="Calibri" w:asciiTheme="minorAscii" w:hAnsiTheme="minorAscii" w:eastAsiaTheme="minorAscii" w:cstheme="minorAscii"/>
                <w:b w:val="1"/>
                <w:bCs w:val="1"/>
                <w:color w:val="FFFFFF" w:themeColor="background1" w:themeTint="FF" w:themeShade="FF"/>
                <w:sz w:val="20"/>
                <w:szCs w:val="20"/>
              </w:rPr>
            </w:pPr>
          </w:p>
        </w:tc>
      </w:tr>
      <w:tr w:rsidRPr="002607ED" w:rsidR="00E96B09" w:rsidTr="3E392A6F" w14:paraId="41C87C07" w14:textId="77777777">
        <w:trPr>
          <w:trHeight w:val="300"/>
        </w:trPr>
        <w:tc>
          <w:tcPr>
            <w:tcW w:w="1083" w:type="dxa"/>
            <w:vMerge w:val="restart"/>
            <w:tcBorders>
              <w:top w:val="single" w:color="auto" w:sz="4" w:space="0"/>
              <w:left w:val="single" w:color="auto" w:sz="4" w:space="0"/>
              <w:right w:val="single" w:color="auto" w:sz="4" w:space="0"/>
            </w:tcBorders>
            <w:shd w:val="clear" w:color="auto" w:fill="EEECE1"/>
            <w:tcMar/>
          </w:tcPr>
          <w:p w:rsidR="00E96B09" w:rsidP="664C8A85" w:rsidRDefault="00E96B09" w14:paraId="29BBFAD4"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p>
          <w:p w:rsidRPr="002607ED" w:rsidR="0065542A" w:rsidP="664C8A85" w:rsidRDefault="0065542A" w14:paraId="2BA4575F" w14:textId="67A00CD9"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65542A">
              <w:rPr>
                <w:rFonts w:ascii="Calibri" w:hAnsi="Calibri" w:eastAsia="Calibri" w:cs="Calibri" w:asciiTheme="minorAscii" w:hAnsiTheme="minorAscii" w:eastAsiaTheme="minorAscii" w:cstheme="minorAscii"/>
                <w:b w:val="1"/>
                <w:bCs w:val="1"/>
                <w:color w:val="000000" w:themeColor="text1" w:themeTint="FF" w:themeShade="FF"/>
                <w:sz w:val="20"/>
                <w:szCs w:val="20"/>
              </w:rPr>
              <w:t xml:space="preserve"> </w:t>
            </w:r>
            <w:r w:rsidRPr="664C8A85" w:rsidR="003F4008">
              <w:rPr>
                <w:rFonts w:ascii="Calibri" w:hAnsi="Calibri" w:eastAsia="Calibri" w:cs="Calibri" w:asciiTheme="minorAscii" w:hAnsiTheme="minorAscii" w:eastAsiaTheme="minorAscii" w:cstheme="minorAscii"/>
                <w:b w:val="1"/>
                <w:bCs w:val="1"/>
                <w:color w:val="000000" w:themeColor="text1" w:themeTint="FF" w:themeShade="FF"/>
                <w:sz w:val="20"/>
                <w:szCs w:val="20"/>
              </w:rPr>
              <w:t>Autumn Term</w:t>
            </w:r>
          </w:p>
        </w:tc>
        <w:tc>
          <w:tcPr>
            <w:tcW w:w="8181" w:type="dxa"/>
            <w:gridSpan w:val="3"/>
            <w:tcBorders>
              <w:top w:val="single" w:color="auto" w:sz="4" w:space="0"/>
              <w:left w:val="single" w:color="auto" w:sz="4" w:space="0"/>
              <w:bottom w:val="single" w:color="auto" w:sz="4" w:space="0"/>
              <w:right w:val="single" w:color="auto" w:sz="4" w:space="0"/>
            </w:tcBorders>
            <w:shd w:val="clear" w:color="auto" w:fill="EEECE1"/>
            <w:tcMar/>
          </w:tcPr>
          <w:p w:rsidRPr="003F4008" w:rsidR="00E96B09" w:rsidP="664C8A85" w:rsidRDefault="00E96B09" w14:paraId="772B8163" w14:textId="10F7EFA8" w14:noSpellErr="1">
            <w:pPr>
              <w:spacing w:after="200" w:line="276"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E96B09">
              <w:rPr>
                <w:rFonts w:ascii="Calibri" w:hAnsi="Calibri" w:eastAsia="Calibri" w:cs="Calibri" w:asciiTheme="minorAscii" w:hAnsiTheme="minorAscii" w:eastAsiaTheme="minorAscii" w:cstheme="minorAscii"/>
                <w:b w:val="1"/>
                <w:bCs w:val="1"/>
                <w:color w:val="000000" w:themeColor="text1" w:themeTint="FF" w:themeShade="FF"/>
                <w:sz w:val="20"/>
                <w:szCs w:val="20"/>
              </w:rPr>
              <w:t>Knowledge &amp; Understanding</w:t>
            </w:r>
          </w:p>
        </w:tc>
        <w:tc>
          <w:tcPr>
            <w:tcW w:w="1663" w:type="dxa"/>
            <w:vMerge w:val="restart"/>
            <w:tcBorders>
              <w:top w:val="single" w:color="auto" w:sz="4" w:space="0"/>
              <w:left w:val="single" w:color="auto" w:sz="4" w:space="0"/>
              <w:right w:val="single" w:color="auto" w:sz="4" w:space="0"/>
            </w:tcBorders>
            <w:shd w:val="clear" w:color="auto" w:fill="EEECE1"/>
            <w:tcMar/>
          </w:tcPr>
          <w:p w:rsidRPr="002607ED" w:rsidR="00E96B09" w:rsidP="664C8A85" w:rsidRDefault="00E96B09" w14:paraId="5B0FA2AE"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E96B09">
              <w:rPr>
                <w:rFonts w:ascii="Calibri" w:hAnsi="Calibri" w:eastAsia="Calibri" w:cs="Calibri" w:asciiTheme="minorAscii" w:hAnsiTheme="minorAscii" w:eastAsiaTheme="minorAscii" w:cstheme="minorAscii"/>
                <w:b w:val="1"/>
                <w:bCs w:val="1"/>
                <w:color w:val="000000" w:themeColor="text1" w:themeTint="FF" w:themeShade="FF"/>
                <w:sz w:val="20"/>
                <w:szCs w:val="20"/>
              </w:rPr>
              <w:t>Literacy</w:t>
            </w:r>
            <w:r w:rsidRPr="664C8A85" w:rsidR="00E96B09">
              <w:rPr>
                <w:rFonts w:ascii="Calibri" w:hAnsi="Calibri" w:eastAsia="Calibri" w:cs="Calibri" w:asciiTheme="minorAscii" w:hAnsiTheme="minorAscii" w:eastAsiaTheme="minorAscii" w:cstheme="minorAscii"/>
                <w:b w:val="1"/>
                <w:bCs w:val="1"/>
                <w:color w:val="000000" w:themeColor="text1" w:themeTint="FF" w:themeShade="FF"/>
                <w:sz w:val="20"/>
                <w:szCs w:val="20"/>
              </w:rPr>
              <w:t xml:space="preserve"> Skills</w:t>
            </w:r>
          </w:p>
          <w:p w:rsidR="00674E6B" w:rsidP="664C8A85" w:rsidRDefault="00674E6B" w14:paraId="01E0E6D3"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p>
          <w:p w:rsidR="00415264" w:rsidP="664C8A85" w:rsidRDefault="00415264" w14:paraId="2C03D890"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Opportunities for</w:t>
            </w:r>
          </w:p>
          <w:p w:rsidR="00415264" w:rsidP="664C8A85" w:rsidRDefault="00415264" w14:paraId="2A97D0BA"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 xml:space="preserve">developing </w:t>
            </w:r>
          </w:p>
          <w:p w:rsidRPr="002607ED" w:rsidR="00415264" w:rsidP="664C8A85" w:rsidRDefault="00415264" w14:paraId="1D2F33D5"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literacy skills</w:t>
            </w:r>
          </w:p>
          <w:p w:rsidRPr="002607ED" w:rsidR="00E96B09" w:rsidP="664C8A85" w:rsidRDefault="00E96B09" w14:paraId="36E43810"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p>
        </w:tc>
        <w:tc>
          <w:tcPr>
            <w:tcW w:w="1656" w:type="dxa"/>
            <w:vMerge w:val="restart"/>
            <w:tcBorders>
              <w:top w:val="single" w:color="auto" w:sz="4" w:space="0"/>
              <w:left w:val="single" w:color="auto" w:sz="4" w:space="0"/>
              <w:right w:val="single" w:color="auto" w:sz="4" w:space="0"/>
            </w:tcBorders>
            <w:shd w:val="clear" w:color="auto" w:fill="EEECE1"/>
            <w:tcMar/>
          </w:tcPr>
          <w:p w:rsidR="00415264" w:rsidP="664C8A85" w:rsidRDefault="00415264" w14:paraId="6C4794CD"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p>
          <w:p w:rsidR="00415264" w:rsidP="664C8A85" w:rsidRDefault="00415264" w14:paraId="11247842"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 xml:space="preserve">Employability </w:t>
            </w: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Skills</w:t>
            </w:r>
          </w:p>
          <w:p w:rsidRPr="002607ED" w:rsidR="00415264" w:rsidP="664C8A85" w:rsidRDefault="00415264" w14:paraId="3F263226"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[if any]</w:t>
            </w:r>
          </w:p>
          <w:p w:rsidRPr="002607ED" w:rsidR="00E96B09" w:rsidP="664C8A85" w:rsidRDefault="00E96B09" w14:paraId="375EC228"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p>
        </w:tc>
        <w:tc>
          <w:tcPr>
            <w:tcW w:w="1553" w:type="dxa"/>
            <w:vMerge w:val="restart"/>
            <w:tcBorders>
              <w:top w:val="single" w:color="auto" w:sz="4" w:space="0"/>
              <w:left w:val="single" w:color="auto" w:sz="4" w:space="0"/>
              <w:right w:val="single" w:color="auto" w:sz="4" w:space="0"/>
            </w:tcBorders>
            <w:shd w:val="clear" w:color="auto" w:fill="EEECE1"/>
            <w:tcMar/>
          </w:tcPr>
          <w:p w:rsidR="00415264" w:rsidP="664C8A85" w:rsidRDefault="00415264" w14:paraId="494B5704"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p>
          <w:p w:rsidRPr="002607ED" w:rsidR="00E96B09" w:rsidP="664C8A85" w:rsidRDefault="00E96B09" w14:paraId="6A56102A"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E96B09">
              <w:rPr>
                <w:rFonts w:ascii="Calibri" w:hAnsi="Calibri" w:eastAsia="Calibri" w:cs="Calibri" w:asciiTheme="minorAscii" w:hAnsiTheme="minorAscii" w:eastAsiaTheme="minorAscii" w:cstheme="minorAscii"/>
                <w:b w:val="1"/>
                <w:bCs w:val="1"/>
                <w:color w:val="000000" w:themeColor="text1" w:themeTint="FF" w:themeShade="FF"/>
                <w:sz w:val="20"/>
                <w:szCs w:val="20"/>
              </w:rPr>
              <w:t>Assessment</w:t>
            </w: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 xml:space="preserve"> Opportunities</w:t>
            </w:r>
          </w:p>
          <w:p w:rsidRPr="002607ED" w:rsidR="00E96B09" w:rsidP="664C8A85" w:rsidRDefault="00E96B09" w14:paraId="02B701B0"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p>
        </w:tc>
        <w:tc>
          <w:tcPr>
            <w:tcW w:w="1553" w:type="dxa"/>
            <w:vMerge w:val="restart"/>
            <w:tcBorders>
              <w:top w:val="single" w:color="auto" w:sz="4"/>
              <w:left w:val="single" w:color="auto" w:sz="4"/>
              <w:right w:val="single" w:color="auto" w:sz="4"/>
            </w:tcBorders>
            <w:shd w:val="clear" w:color="auto" w:fill="EEECE1"/>
            <w:tcMar/>
          </w:tcPr>
          <w:p w:rsidR="4104385E" w:rsidP="4104385E" w:rsidRDefault="4104385E" w14:paraId="6800D0DF" w14:textId="7FCE5285">
            <w:pPr>
              <w:pStyle w:val="Normal"/>
              <w:spacing w:line="240" w:lineRule="auto"/>
              <w:jc w:val="center"/>
              <w:rPr>
                <w:rFonts w:ascii="Calibri" w:hAnsi="Calibri" w:eastAsia="Calibri" w:cs="Calibri" w:asciiTheme="minorAscii" w:hAnsiTheme="minorAscii" w:eastAsiaTheme="minorAscii" w:cstheme="minorAscii"/>
                <w:b w:val="1"/>
                <w:bCs w:val="1"/>
                <w:color w:val="000000" w:themeColor="text1" w:themeTint="FF" w:themeShade="FF"/>
                <w:sz w:val="20"/>
                <w:szCs w:val="20"/>
              </w:rPr>
            </w:pPr>
          </w:p>
          <w:p w:rsidR="33D91BEB" w:rsidP="4104385E" w:rsidRDefault="33D91BEB" w14:paraId="25930D9F" w14:textId="7E4E738C">
            <w:pPr>
              <w:pStyle w:val="Normal"/>
              <w:spacing w:line="240" w:lineRule="auto"/>
              <w:jc w:val="center"/>
              <w:rPr>
                <w:rFonts w:ascii="Calibri" w:hAnsi="Calibri" w:eastAsia="Calibri" w:cs="Calibri" w:asciiTheme="minorAscii" w:hAnsiTheme="minorAscii" w:eastAsiaTheme="minorAscii" w:cstheme="minorAscii"/>
                <w:b w:val="1"/>
                <w:bCs w:val="1"/>
                <w:color w:val="000000" w:themeColor="text1" w:themeTint="FF" w:themeShade="FF"/>
                <w:sz w:val="20"/>
                <w:szCs w:val="20"/>
              </w:rPr>
            </w:pPr>
            <w:r w:rsidRPr="4104385E" w:rsidR="33D91BEB">
              <w:rPr>
                <w:rFonts w:ascii="Calibri" w:hAnsi="Calibri" w:eastAsia="Calibri" w:cs="Calibri" w:asciiTheme="minorAscii" w:hAnsiTheme="minorAscii" w:eastAsiaTheme="minorAscii" w:cstheme="minorAscii"/>
                <w:b w:val="1"/>
                <w:bCs w:val="1"/>
                <w:color w:val="000000" w:themeColor="text1" w:themeTint="FF" w:themeShade="FF"/>
                <w:sz w:val="20"/>
                <w:szCs w:val="20"/>
              </w:rPr>
              <w:t>CST</w:t>
            </w:r>
          </w:p>
        </w:tc>
      </w:tr>
      <w:tr w:rsidRPr="002607ED" w:rsidR="00AD4A74" w:rsidTr="3E392A6F" w14:paraId="12FC7C34" w14:textId="77777777">
        <w:trPr>
          <w:trHeight w:val="300"/>
        </w:trPr>
        <w:tc>
          <w:tcPr>
            <w:tcW w:w="1083" w:type="dxa"/>
            <w:vMerge/>
            <w:tcBorders/>
            <w:tcMar/>
          </w:tcPr>
          <w:p w:rsidRPr="002607ED" w:rsidR="00E96B09" w:rsidP="000A2E8F" w:rsidRDefault="00E96B09" w14:paraId="434AF023" w14:textId="77777777">
            <w:pPr>
              <w:spacing w:after="0" w:line="240" w:lineRule="auto"/>
              <w:jc w:val="center"/>
              <w:rPr>
                <w:rFonts w:ascii="Calibri" w:hAnsi="Calibri" w:eastAsia="Calibri" w:cs="Times New Roman"/>
                <w:b/>
                <w:color w:val="000000"/>
                <w:sz w:val="28"/>
                <w:szCs w:val="28"/>
              </w:rPr>
            </w:pPr>
          </w:p>
        </w:tc>
        <w:tc>
          <w:tcPr>
            <w:tcW w:w="1205" w:type="dxa"/>
            <w:tcBorders>
              <w:top w:val="single" w:color="auto" w:sz="4" w:space="0"/>
              <w:left w:val="single" w:color="auto" w:sz="4" w:space="0"/>
              <w:bottom w:val="single" w:color="auto" w:sz="4" w:space="0"/>
              <w:right w:val="single" w:color="auto" w:sz="4" w:space="0"/>
            </w:tcBorders>
            <w:shd w:val="clear" w:color="auto" w:fill="EEECE1"/>
            <w:tcMar/>
          </w:tcPr>
          <w:p w:rsidRPr="002607ED" w:rsidR="00E96B09" w:rsidP="664C8A85" w:rsidRDefault="00E96B09" w14:paraId="2CEB4628" w14:textId="77777777" w14:noSpellErr="1">
            <w:pPr>
              <w:spacing w:after="200" w:line="276"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E96B09">
              <w:rPr>
                <w:rFonts w:ascii="Calibri" w:hAnsi="Calibri" w:eastAsia="Calibri" w:cs="Calibri" w:asciiTheme="minorAscii" w:hAnsiTheme="minorAscii" w:eastAsiaTheme="minorAscii" w:cstheme="minorAscii"/>
                <w:b w:val="1"/>
                <w:bCs w:val="1"/>
                <w:color w:val="000000" w:themeColor="text1" w:themeTint="FF" w:themeShade="FF"/>
                <w:sz w:val="20"/>
                <w:szCs w:val="20"/>
              </w:rPr>
              <w:t>Composites</w:t>
            </w:r>
          </w:p>
        </w:tc>
        <w:tc>
          <w:tcPr>
            <w:tcW w:w="5002" w:type="dxa"/>
            <w:tcBorders>
              <w:top w:val="single" w:color="auto" w:sz="4" w:space="0"/>
              <w:left w:val="single" w:color="auto" w:sz="4" w:space="0"/>
              <w:bottom w:val="single" w:color="auto" w:sz="4" w:space="0"/>
              <w:right w:val="single" w:color="auto" w:sz="4" w:space="0"/>
            </w:tcBorders>
            <w:shd w:val="clear" w:color="auto" w:fill="EEECE1"/>
            <w:tcMar/>
          </w:tcPr>
          <w:p w:rsidR="00E96B09" w:rsidP="664C8A85" w:rsidRDefault="00E96B09" w14:paraId="58EF4565" w14:textId="77777777" w14:noSpellErr="1">
            <w:pPr>
              <w:spacing w:after="200" w:line="276"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E96B09">
              <w:rPr>
                <w:rFonts w:ascii="Calibri" w:hAnsi="Calibri" w:eastAsia="Calibri" w:cs="Calibri" w:asciiTheme="minorAscii" w:hAnsiTheme="minorAscii" w:eastAsiaTheme="minorAscii" w:cstheme="minorAscii"/>
                <w:b w:val="1"/>
                <w:bCs w:val="1"/>
                <w:color w:val="000000" w:themeColor="text1" w:themeTint="FF" w:themeShade="FF"/>
                <w:sz w:val="20"/>
                <w:szCs w:val="20"/>
              </w:rPr>
              <w:t>Components</w:t>
            </w:r>
          </w:p>
          <w:p w:rsidRPr="00415264" w:rsidR="00415264" w:rsidP="664C8A85" w:rsidRDefault="00415264" w14:paraId="6E461DDD" w14:textId="4B224029" w14:noSpellErr="1">
            <w:pPr>
              <w:spacing w:after="200" w:line="276"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[KEY concepts &amp; subject specific vocab]</w:t>
            </w:r>
          </w:p>
        </w:tc>
        <w:tc>
          <w:tcPr>
            <w:tcW w:w="1974" w:type="dxa"/>
            <w:tcBorders>
              <w:top w:val="single" w:color="auto" w:sz="4" w:space="0"/>
              <w:left w:val="single" w:color="auto" w:sz="4" w:space="0"/>
              <w:bottom w:val="single" w:color="auto" w:sz="4" w:space="0"/>
              <w:right w:val="single" w:color="auto" w:sz="4" w:space="0"/>
            </w:tcBorders>
            <w:shd w:val="clear" w:color="auto" w:fill="EEECE1"/>
            <w:tcMar/>
          </w:tcPr>
          <w:p w:rsidR="00E96B09" w:rsidP="664C8A85" w:rsidRDefault="00415264" w14:paraId="12F48FE3"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 xml:space="preserve">Formal </w:t>
            </w:r>
            <w:r w:rsidRPr="664C8A85" w:rsidR="00E96B09">
              <w:rPr>
                <w:rFonts w:ascii="Calibri" w:hAnsi="Calibri" w:eastAsia="Calibri" w:cs="Calibri" w:asciiTheme="minorAscii" w:hAnsiTheme="minorAscii" w:eastAsiaTheme="minorAscii" w:cstheme="minorAscii"/>
                <w:b w:val="1"/>
                <w:bCs w:val="1"/>
                <w:color w:val="000000" w:themeColor="text1" w:themeTint="FF" w:themeShade="FF"/>
                <w:sz w:val="20"/>
                <w:szCs w:val="20"/>
              </w:rPr>
              <w:t>Retrieval</w:t>
            </w:r>
          </w:p>
          <w:p w:rsidRPr="00415264" w:rsidR="00415264" w:rsidP="664C8A85" w:rsidRDefault="00415264" w14:paraId="4B40C0D2"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[if any]</w:t>
            </w:r>
          </w:p>
        </w:tc>
        <w:tc>
          <w:tcPr>
            <w:tcW w:w="1663" w:type="dxa"/>
            <w:vMerge/>
            <w:tcBorders/>
            <w:tcMar/>
          </w:tcPr>
          <w:p w:rsidRPr="002607ED" w:rsidR="00E96B09" w:rsidP="000A2E8F" w:rsidRDefault="00E96B09" w14:paraId="0E320B76" w14:textId="77777777">
            <w:pPr>
              <w:spacing w:after="0" w:line="240" w:lineRule="auto"/>
              <w:jc w:val="center"/>
              <w:rPr>
                <w:rFonts w:ascii="Calibri" w:hAnsi="Calibri" w:eastAsia="Calibri" w:cs="Times New Roman"/>
                <w:b/>
                <w:bCs/>
                <w:color w:val="000000"/>
                <w:sz w:val="28"/>
                <w:szCs w:val="28"/>
              </w:rPr>
            </w:pPr>
          </w:p>
        </w:tc>
        <w:tc>
          <w:tcPr>
            <w:tcW w:w="1656" w:type="dxa"/>
            <w:vMerge/>
            <w:tcBorders/>
            <w:tcMar/>
          </w:tcPr>
          <w:p w:rsidR="00E96B09" w:rsidP="000A2E8F" w:rsidRDefault="00E96B09" w14:paraId="30EE792C" w14:textId="77777777">
            <w:pPr>
              <w:spacing w:after="0" w:line="240" w:lineRule="auto"/>
              <w:jc w:val="center"/>
              <w:rPr>
                <w:rFonts w:ascii="Calibri" w:hAnsi="Calibri" w:eastAsia="Calibri" w:cs="Times New Roman"/>
                <w:b/>
                <w:bCs/>
                <w:color w:val="000000"/>
                <w:sz w:val="28"/>
                <w:szCs w:val="28"/>
              </w:rPr>
            </w:pPr>
          </w:p>
        </w:tc>
        <w:tc>
          <w:tcPr>
            <w:tcW w:w="1553" w:type="dxa"/>
            <w:vMerge/>
            <w:tcBorders/>
            <w:tcMar/>
          </w:tcPr>
          <w:p w:rsidRPr="002607ED" w:rsidR="00E96B09" w:rsidP="000A2E8F" w:rsidRDefault="00E96B09" w14:paraId="47AB5584" w14:textId="77777777">
            <w:pPr>
              <w:spacing w:after="0" w:line="240" w:lineRule="auto"/>
              <w:jc w:val="center"/>
              <w:rPr>
                <w:rFonts w:ascii="Calibri" w:hAnsi="Calibri" w:eastAsia="Calibri" w:cs="Times New Roman"/>
                <w:b/>
                <w:bCs/>
                <w:color w:val="000000"/>
                <w:sz w:val="28"/>
                <w:szCs w:val="28"/>
              </w:rPr>
            </w:pPr>
          </w:p>
        </w:tc>
        <w:tc>
          <w:tcPr>
            <w:tcW w:w="1553" w:type="dxa"/>
            <w:vMerge/>
            <w:tcMar/>
          </w:tcPr>
          <w:p w14:paraId="635F651E"/>
        </w:tc>
      </w:tr>
      <w:bookmarkEnd w:id="0"/>
      <w:tr w:rsidRPr="002607ED" w:rsidR="00C93B87" w:rsidTr="3E392A6F" w14:paraId="18AA2430" w14:textId="77777777">
        <w:trPr>
          <w:trHeight w:val="300"/>
        </w:trPr>
        <w:tc>
          <w:tcPr>
            <w:tcW w:w="1083" w:type="dxa"/>
            <w:tcBorders>
              <w:left w:val="single" w:color="auto" w:sz="4" w:space="0"/>
              <w:right w:val="single" w:color="auto" w:sz="4" w:space="0"/>
            </w:tcBorders>
            <w:shd w:val="clear" w:color="auto" w:fill="FFFFFF" w:themeFill="background1"/>
            <w:tcMar/>
          </w:tcPr>
          <w:p w:rsidR="00C93B87" w:rsidP="664C8A85" w:rsidRDefault="00C93B87" w14:paraId="7B7FF2AA" w14:textId="77777777" w14:noSpellErr="1">
            <w:pPr>
              <w:spacing w:after="0" w:line="240" w:lineRule="auto"/>
              <w:rPr>
                <w:rFonts w:ascii="Calibri" w:hAnsi="Calibri" w:eastAsia="Calibri" w:cs="Calibri" w:asciiTheme="minorAscii" w:hAnsiTheme="minorAscii" w:eastAsiaTheme="minorAscii" w:cstheme="minorAscii"/>
                <w:b w:val="1"/>
                <w:bCs w:val="1"/>
                <w:color w:val="000000"/>
                <w:sz w:val="20"/>
                <w:szCs w:val="20"/>
              </w:rPr>
            </w:pPr>
            <w:r w:rsidRPr="664C8A85" w:rsidR="00C93B87">
              <w:rPr>
                <w:rFonts w:ascii="Calibri" w:hAnsi="Calibri" w:eastAsia="Calibri" w:cs="Calibri" w:asciiTheme="minorAscii" w:hAnsiTheme="minorAscii" w:eastAsiaTheme="minorAscii" w:cstheme="minorAscii"/>
                <w:b w:val="1"/>
                <w:bCs w:val="1"/>
                <w:color w:val="000000" w:themeColor="text1" w:themeTint="FF" w:themeShade="FF"/>
                <w:sz w:val="20"/>
                <w:szCs w:val="20"/>
              </w:rPr>
              <w:t>Half term 1 and 2</w:t>
            </w:r>
          </w:p>
          <w:p w:rsidRPr="00C93B87" w:rsidR="00C93B87" w:rsidP="664C8A85" w:rsidRDefault="00C93B87" w14:paraId="7B3582CC" w14:textId="7AE248CF"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C93B87">
              <w:rPr>
                <w:rFonts w:ascii="Calibri" w:hAnsi="Calibri" w:eastAsia="Calibri" w:cs="Calibri" w:asciiTheme="minorAscii" w:hAnsiTheme="minorAscii" w:eastAsiaTheme="minorAscii" w:cstheme="minorAscii"/>
                <w:color w:val="000000" w:themeColor="text1" w:themeTint="FF" w:themeShade="FF"/>
                <w:sz w:val="20"/>
                <w:szCs w:val="20"/>
              </w:rPr>
              <w:t xml:space="preserve">Pupils will </w:t>
            </w:r>
            <w:r w:rsidRPr="664C8A85" w:rsidR="00E50115">
              <w:rPr>
                <w:rFonts w:ascii="Calibri" w:hAnsi="Calibri" w:eastAsia="Calibri" w:cs="Calibri" w:asciiTheme="minorAscii" w:hAnsiTheme="minorAscii" w:eastAsiaTheme="minorAscii" w:cstheme="minorAscii"/>
                <w:color w:val="000000" w:themeColor="text1" w:themeTint="FF" w:themeShade="FF"/>
                <w:sz w:val="20"/>
                <w:szCs w:val="20"/>
              </w:rPr>
              <w:t xml:space="preserve">learn through </w:t>
            </w:r>
            <w:r w:rsidRPr="664C8A85" w:rsidR="00167698">
              <w:rPr>
                <w:rFonts w:ascii="Calibri" w:hAnsi="Calibri" w:eastAsia="Calibri" w:cs="Calibri" w:asciiTheme="minorAscii" w:hAnsiTheme="minorAscii" w:eastAsiaTheme="minorAscii" w:cstheme="minorAscii"/>
                <w:color w:val="000000" w:themeColor="text1" w:themeTint="FF" w:themeShade="FF"/>
                <w:sz w:val="20"/>
                <w:szCs w:val="20"/>
              </w:rPr>
              <w:t xml:space="preserve">one </w:t>
            </w:r>
            <w:r w:rsidRPr="664C8A85" w:rsidR="00E50115">
              <w:rPr>
                <w:rFonts w:ascii="Calibri" w:hAnsi="Calibri" w:eastAsia="Calibri" w:cs="Calibri" w:asciiTheme="minorAscii" w:hAnsiTheme="minorAscii" w:eastAsiaTheme="minorAscii" w:cstheme="minorAscii"/>
                <w:color w:val="000000" w:themeColor="text1" w:themeTint="FF" w:themeShade="FF"/>
                <w:sz w:val="20"/>
                <w:szCs w:val="20"/>
              </w:rPr>
              <w:t>composite (activity area) during term one, and move to another in term 2.</w:t>
            </w:r>
          </w:p>
        </w:tc>
        <w:tc>
          <w:tcPr>
            <w:tcW w:w="1205" w:type="dxa"/>
            <w:tcBorders>
              <w:top w:val="single" w:color="auto" w:sz="4" w:space="0"/>
              <w:left w:val="single" w:color="auto" w:sz="4" w:space="0"/>
              <w:right w:val="single" w:color="auto" w:sz="4" w:space="0"/>
            </w:tcBorders>
            <w:shd w:val="clear" w:color="auto" w:fill="FFFFFF" w:themeFill="background1"/>
            <w:tcMar/>
          </w:tcPr>
          <w:p w:rsidRPr="003561ED" w:rsidR="00E50115" w:rsidP="664C8A85" w:rsidRDefault="00C93B87" w14:paraId="335373D7" w14:textId="7911C75F">
            <w:pPr>
              <w:spacing w:after="200" w:line="276" w:lineRule="auto"/>
              <w:jc w:val="center"/>
              <w:rPr>
                <w:rFonts w:ascii="Calibri" w:hAnsi="Calibri" w:eastAsia="Calibri" w:cs="Calibri" w:asciiTheme="minorAscii" w:hAnsiTheme="minorAscii" w:eastAsiaTheme="minorAscii" w:cstheme="minorAscii"/>
                <w:color w:val="000000"/>
                <w:sz w:val="20"/>
                <w:szCs w:val="20"/>
              </w:rPr>
            </w:pPr>
            <w:r w:rsidRPr="06C584B7" w:rsidR="096FBC39">
              <w:rPr>
                <w:rFonts w:ascii="Calibri" w:hAnsi="Calibri" w:eastAsia="Calibri" w:cs="Calibri" w:asciiTheme="minorAscii" w:hAnsiTheme="minorAscii" w:eastAsiaTheme="minorAscii" w:cstheme="minorAscii"/>
                <w:color w:val="000000" w:themeColor="text1" w:themeTint="FF" w:themeShade="FF"/>
                <w:sz w:val="20"/>
                <w:szCs w:val="20"/>
              </w:rPr>
              <w:t>Health related fitness</w:t>
            </w:r>
          </w:p>
          <w:p w:rsidRPr="003561ED" w:rsidR="00C93B87" w:rsidP="664C8A85" w:rsidRDefault="00C93B87" w14:noSpellErr="1" w14:paraId="10ACB7D9" w14:textId="52A37E33">
            <w:pPr>
              <w:spacing w:after="200" w:line="276" w:lineRule="auto"/>
              <w:jc w:val="center"/>
              <w:rPr>
                <w:rFonts w:ascii="Calibri" w:hAnsi="Calibri" w:eastAsia="Calibri" w:cs="Calibri" w:asciiTheme="minorAscii" w:hAnsiTheme="minorAscii" w:eastAsiaTheme="minorAscii" w:cstheme="minorAscii"/>
                <w:color w:val="000000" w:themeColor="text1" w:themeTint="FF" w:themeShade="FF"/>
                <w:sz w:val="20"/>
                <w:szCs w:val="20"/>
              </w:rPr>
            </w:pPr>
          </w:p>
          <w:p w:rsidRPr="003561ED" w:rsidR="00C93B87" w:rsidP="664C8A85" w:rsidRDefault="00C93B87" w14:paraId="6D6D8DD1" w14:textId="2C1BF722">
            <w:pPr>
              <w:pStyle w:val="Normal"/>
              <w:spacing w:after="200" w:line="276" w:lineRule="auto"/>
              <w:jc w:val="center"/>
              <w:rPr>
                <w:rFonts w:ascii="Calibri" w:hAnsi="Calibri" w:eastAsia="Calibri" w:cs="Calibri" w:asciiTheme="minorAscii" w:hAnsiTheme="minorAscii" w:eastAsiaTheme="minorAscii" w:cstheme="minorAscii"/>
                <w:color w:val="000000" w:themeColor="text1" w:themeTint="FF" w:themeShade="FF"/>
                <w:sz w:val="20"/>
                <w:szCs w:val="20"/>
              </w:rPr>
            </w:pPr>
          </w:p>
          <w:p w:rsidRPr="003561ED" w:rsidR="00C93B87" w:rsidP="664C8A85" w:rsidRDefault="00C93B87" w14:paraId="79FE6A55" w14:textId="05E40C3B">
            <w:pPr>
              <w:pStyle w:val="Normal"/>
              <w:spacing w:after="200" w:line="276" w:lineRule="auto"/>
              <w:jc w:val="center"/>
              <w:rPr>
                <w:rFonts w:ascii="Calibri" w:hAnsi="Calibri" w:eastAsia="Calibri" w:cs="Calibri" w:asciiTheme="minorAscii" w:hAnsiTheme="minorAscii" w:eastAsiaTheme="minorAscii" w:cstheme="minorAscii"/>
                <w:color w:val="000000" w:themeColor="text1" w:themeTint="FF" w:themeShade="FF"/>
                <w:sz w:val="20"/>
                <w:szCs w:val="20"/>
              </w:rPr>
            </w:pPr>
          </w:p>
          <w:p w:rsidRPr="003561ED" w:rsidR="00C93B87" w:rsidP="664C8A85" w:rsidRDefault="00C93B87" w14:paraId="4576CD05" w14:textId="2031FE21">
            <w:pPr>
              <w:pStyle w:val="Normal"/>
              <w:spacing w:after="200" w:line="276" w:lineRule="auto"/>
              <w:jc w:val="center"/>
              <w:rPr>
                <w:rFonts w:ascii="Calibri" w:hAnsi="Calibri" w:eastAsia="Calibri" w:cs="Calibri" w:asciiTheme="minorAscii" w:hAnsiTheme="minorAscii" w:eastAsiaTheme="minorAscii" w:cstheme="minorAscii"/>
                <w:color w:val="000000" w:themeColor="text1" w:themeTint="FF" w:themeShade="FF"/>
                <w:sz w:val="20"/>
                <w:szCs w:val="20"/>
              </w:rPr>
            </w:pPr>
          </w:p>
          <w:p w:rsidRPr="003561ED" w:rsidR="00C93B87" w:rsidP="664C8A85" w:rsidRDefault="00C93B87" w14:paraId="6BEF550A" w14:textId="5EEA1B83">
            <w:pPr>
              <w:pStyle w:val="Normal"/>
              <w:spacing w:after="200" w:line="276" w:lineRule="auto"/>
              <w:jc w:val="center"/>
              <w:rPr>
                <w:rFonts w:ascii="Calibri" w:hAnsi="Calibri" w:eastAsia="Calibri" w:cs="Calibri" w:asciiTheme="minorAscii" w:hAnsiTheme="minorAscii" w:eastAsiaTheme="minorAscii" w:cstheme="minorAscii"/>
                <w:color w:val="000000" w:themeColor="text1" w:themeTint="FF" w:themeShade="FF"/>
                <w:sz w:val="20"/>
                <w:szCs w:val="20"/>
              </w:rPr>
            </w:pPr>
          </w:p>
          <w:p w:rsidRPr="003561ED" w:rsidR="00C93B87" w:rsidP="664C8A85" w:rsidRDefault="00C93B87" w14:paraId="71562DBC" w14:textId="172A2B42">
            <w:pPr>
              <w:pStyle w:val="Normal"/>
              <w:spacing w:after="200" w:line="276" w:lineRule="auto"/>
              <w:jc w:val="center"/>
              <w:rPr>
                <w:rFonts w:ascii="Calibri" w:hAnsi="Calibri" w:eastAsia="Calibri" w:cs="Calibri" w:asciiTheme="minorAscii" w:hAnsiTheme="minorAscii" w:eastAsiaTheme="minorAscii" w:cstheme="minorAscii"/>
                <w:color w:val="000000" w:themeColor="text1" w:themeTint="FF" w:themeShade="FF"/>
                <w:sz w:val="20"/>
                <w:szCs w:val="20"/>
              </w:rPr>
            </w:pPr>
          </w:p>
          <w:p w:rsidRPr="003561ED" w:rsidR="00C93B87" w:rsidP="664C8A85" w:rsidRDefault="00C93B87" w14:paraId="56C4CD8E" w14:textId="350FEE9C">
            <w:pPr>
              <w:pStyle w:val="Normal"/>
              <w:spacing w:after="200" w:line="276" w:lineRule="auto"/>
              <w:jc w:val="center"/>
              <w:rPr>
                <w:rFonts w:ascii="Calibri" w:hAnsi="Calibri" w:eastAsia="Calibri" w:cs="Calibri" w:asciiTheme="minorAscii" w:hAnsiTheme="minorAscii" w:eastAsiaTheme="minorAscii" w:cstheme="minorAscii"/>
                <w:color w:val="000000" w:themeColor="text1" w:themeTint="FF" w:themeShade="FF"/>
                <w:sz w:val="20"/>
                <w:szCs w:val="20"/>
              </w:rPr>
            </w:pPr>
            <w:r w:rsidRPr="664C8A85" w:rsidR="664C8A85">
              <w:rPr>
                <w:rFonts w:ascii="Calibri" w:hAnsi="Calibri" w:eastAsia="Calibri" w:cs="Calibri" w:asciiTheme="minorAscii" w:hAnsiTheme="minorAscii" w:eastAsiaTheme="minorAscii" w:cstheme="minorAscii"/>
                <w:color w:val="000000" w:themeColor="text1" w:themeTint="FF" w:themeShade="FF"/>
                <w:sz w:val="20"/>
                <w:szCs w:val="20"/>
              </w:rPr>
              <w:t>Badminton</w:t>
            </w:r>
          </w:p>
          <w:p w:rsidRPr="003561ED" w:rsidR="00C93B87" w:rsidP="664C8A85" w:rsidRDefault="00C93B87" w14:paraId="7FAF1261" w14:textId="6ECE9246">
            <w:pPr>
              <w:pStyle w:val="Normal"/>
              <w:spacing w:after="200" w:line="276" w:lineRule="auto"/>
              <w:jc w:val="center"/>
              <w:rPr>
                <w:rFonts w:ascii="Calibri" w:hAnsi="Calibri" w:eastAsia="Calibri" w:cs="Calibri" w:asciiTheme="minorAscii" w:hAnsiTheme="minorAscii" w:eastAsiaTheme="minorAscii" w:cstheme="minorAscii"/>
                <w:color w:val="000000" w:themeColor="text1" w:themeTint="FF" w:themeShade="FF"/>
                <w:sz w:val="20"/>
                <w:szCs w:val="20"/>
              </w:rPr>
            </w:pPr>
          </w:p>
          <w:p w:rsidRPr="003561ED" w:rsidR="00C93B87" w:rsidP="664C8A85" w:rsidRDefault="00C93B87" w14:paraId="28F0046F" w14:textId="447F46AE">
            <w:pPr>
              <w:pStyle w:val="Normal"/>
              <w:spacing w:after="200" w:line="276" w:lineRule="auto"/>
              <w:jc w:val="center"/>
              <w:rPr>
                <w:rFonts w:ascii="Calibri" w:hAnsi="Calibri" w:eastAsia="Calibri" w:cs="Calibri" w:asciiTheme="minorAscii" w:hAnsiTheme="minorAscii" w:eastAsiaTheme="minorAscii" w:cstheme="minorAscii"/>
                <w:color w:val="000000" w:themeColor="text1" w:themeTint="FF" w:themeShade="FF"/>
                <w:sz w:val="20"/>
                <w:szCs w:val="20"/>
              </w:rPr>
            </w:pPr>
          </w:p>
          <w:p w:rsidRPr="003561ED" w:rsidR="00C93B87" w:rsidP="664C8A85" w:rsidRDefault="00C93B87" w14:paraId="4AA447E9" w14:textId="30849370">
            <w:pPr>
              <w:pStyle w:val="Normal"/>
              <w:spacing w:after="200" w:line="276" w:lineRule="auto"/>
              <w:jc w:val="center"/>
              <w:rPr>
                <w:rFonts w:ascii="Calibri" w:hAnsi="Calibri" w:eastAsia="Calibri" w:cs="Calibri" w:asciiTheme="minorAscii" w:hAnsiTheme="minorAscii" w:eastAsiaTheme="minorAscii" w:cstheme="minorAscii"/>
                <w:color w:val="000000" w:themeColor="text1" w:themeTint="FF" w:themeShade="FF"/>
                <w:sz w:val="20"/>
                <w:szCs w:val="20"/>
              </w:rPr>
            </w:pPr>
            <w:r w:rsidRPr="664C8A85" w:rsidR="664C8A85">
              <w:rPr>
                <w:rFonts w:ascii="Calibri" w:hAnsi="Calibri" w:eastAsia="Calibri" w:cs="Calibri" w:asciiTheme="minorAscii" w:hAnsiTheme="minorAscii" w:eastAsiaTheme="minorAscii" w:cstheme="minorAscii"/>
                <w:color w:val="000000" w:themeColor="text1" w:themeTint="FF" w:themeShade="FF"/>
                <w:sz w:val="20"/>
                <w:szCs w:val="20"/>
              </w:rPr>
              <w:t>Sports Leadership/OAA</w:t>
            </w:r>
          </w:p>
          <w:p w:rsidRPr="003561ED" w:rsidR="00C93B87" w:rsidP="664C8A85" w:rsidRDefault="00C93B87" w14:paraId="1A7DA65C" w14:textId="0A3F39F6">
            <w:pPr>
              <w:pStyle w:val="Normal"/>
              <w:spacing w:after="200" w:line="276" w:lineRule="auto"/>
              <w:jc w:val="center"/>
              <w:rPr>
                <w:rFonts w:ascii="Calibri" w:hAnsi="Calibri" w:eastAsia="Calibri" w:cs="Calibri" w:asciiTheme="minorAscii" w:hAnsiTheme="minorAscii" w:eastAsiaTheme="minorAscii" w:cstheme="minorAscii"/>
                <w:color w:val="000000" w:themeColor="text1" w:themeTint="FF" w:themeShade="FF"/>
                <w:sz w:val="20"/>
                <w:szCs w:val="20"/>
              </w:rPr>
            </w:pPr>
          </w:p>
          <w:p w:rsidRPr="003561ED" w:rsidR="00C93B87" w:rsidP="664C8A85" w:rsidRDefault="00C93B87" w14:paraId="1EBBDA0A" w14:textId="088D3B6F">
            <w:pPr>
              <w:pStyle w:val="Normal"/>
              <w:spacing w:after="200" w:line="276" w:lineRule="auto"/>
              <w:jc w:val="center"/>
              <w:rPr>
                <w:rFonts w:ascii="Calibri" w:hAnsi="Calibri" w:eastAsia="Calibri" w:cs="Calibri" w:asciiTheme="minorAscii" w:hAnsiTheme="minorAscii" w:eastAsiaTheme="minorAscii" w:cstheme="minorAscii"/>
                <w:color w:val="000000" w:themeColor="text1" w:themeTint="FF" w:themeShade="FF"/>
                <w:sz w:val="20"/>
                <w:szCs w:val="20"/>
              </w:rPr>
            </w:pPr>
          </w:p>
          <w:p w:rsidRPr="003561ED" w:rsidR="00C93B87" w:rsidP="664C8A85" w:rsidRDefault="00C93B87" w14:paraId="36E65CC1" w14:textId="09E366D5">
            <w:pPr>
              <w:pStyle w:val="Normal"/>
              <w:spacing w:after="200" w:line="276" w:lineRule="auto"/>
              <w:jc w:val="center"/>
              <w:rPr>
                <w:rFonts w:ascii="Calibri" w:hAnsi="Calibri" w:eastAsia="Calibri" w:cs="Calibri" w:asciiTheme="minorAscii" w:hAnsiTheme="minorAscii" w:eastAsiaTheme="minorAscii" w:cstheme="minorAscii"/>
                <w:color w:val="000000" w:themeColor="text1" w:themeTint="FF" w:themeShade="FF"/>
                <w:sz w:val="20"/>
                <w:szCs w:val="20"/>
              </w:rPr>
            </w:pPr>
          </w:p>
          <w:p w:rsidRPr="003561ED" w:rsidR="00C93B87" w:rsidP="664C8A85" w:rsidRDefault="00C93B87" w14:paraId="4EE7B6E2" w14:textId="7EEB1E77">
            <w:pPr>
              <w:pStyle w:val="Normal"/>
              <w:spacing w:after="200" w:line="276" w:lineRule="auto"/>
              <w:jc w:val="center"/>
              <w:rPr>
                <w:rFonts w:ascii="Calibri" w:hAnsi="Calibri" w:eastAsia="Calibri" w:cs="Calibri" w:asciiTheme="minorAscii" w:hAnsiTheme="minorAscii" w:eastAsiaTheme="minorAscii" w:cstheme="minorAscii"/>
                <w:color w:val="000000"/>
                <w:sz w:val="20"/>
                <w:szCs w:val="20"/>
              </w:rPr>
            </w:pPr>
          </w:p>
        </w:tc>
        <w:tc>
          <w:tcPr>
            <w:tcW w:w="5002" w:type="dxa"/>
            <w:tcBorders>
              <w:top w:val="single" w:color="auto" w:sz="4" w:space="0"/>
              <w:left w:val="single" w:color="auto" w:sz="4" w:space="0"/>
              <w:right w:val="single" w:color="auto" w:sz="4" w:space="0"/>
            </w:tcBorders>
            <w:tcMar/>
          </w:tcPr>
          <w:p w:rsidRPr="00865F74" w:rsidR="00CA0685" w:rsidP="06C584B7" w:rsidRDefault="00CA0685" w14:paraId="72E4B2D8" w14:textId="3F5CABA5">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06C584B7" w:rsidR="55B9C4D5">
              <w:rPr>
                <w:rFonts w:ascii="Calibri" w:hAnsi="Calibri" w:eastAsia="Calibri" w:cs="Calibri"/>
                <w:b w:val="0"/>
                <w:bCs w:val="0"/>
                <w:i w:val="0"/>
                <w:iCs w:val="0"/>
                <w:caps w:val="0"/>
                <w:smallCaps w:val="0"/>
                <w:noProof w:val="0"/>
                <w:color w:val="000000" w:themeColor="text1" w:themeTint="FF" w:themeShade="FF"/>
                <w:sz w:val="20"/>
                <w:szCs w:val="20"/>
                <w:lang w:val="en-GB"/>
              </w:rPr>
              <w:t xml:space="preserve">Pupils will develop the skills necessary to compete in </w:t>
            </w:r>
            <w:proofErr w:type="gramStart"/>
            <w:r w:rsidRPr="06C584B7" w:rsidR="55B9C4D5">
              <w:rPr>
                <w:rFonts w:ascii="Calibri" w:hAnsi="Calibri" w:eastAsia="Calibri" w:cs="Calibri"/>
                <w:b w:val="0"/>
                <w:bCs w:val="0"/>
                <w:i w:val="0"/>
                <w:iCs w:val="0"/>
                <w:caps w:val="0"/>
                <w:smallCaps w:val="0"/>
                <w:noProof w:val="0"/>
                <w:color w:val="000000" w:themeColor="text1" w:themeTint="FF" w:themeShade="FF"/>
                <w:sz w:val="20"/>
                <w:szCs w:val="20"/>
                <w:lang w:val="en-GB"/>
              </w:rPr>
              <w:t>a number of</w:t>
            </w:r>
            <w:proofErr w:type="gramEnd"/>
            <w:r w:rsidRPr="06C584B7" w:rsidR="55B9C4D5">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fitness-based events. To develop an experience of a range of activities that involves sustained physical work. Using fitness activities to encourage reflective leaning. Leading warmups will aim to develop communication skills. The pupils will learn the different methods of training that are relevant to the knowledge and understanding needed at GCSE Level</w:t>
            </w:r>
            <w:r w:rsidRPr="06C584B7" w:rsidR="7FCEBE15">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and can apply to different sporting examples. </w:t>
            </w:r>
          </w:p>
          <w:p w:rsidRPr="00865F74" w:rsidR="00CA0685" w:rsidP="06C584B7" w:rsidRDefault="00CA0685" w14:paraId="61A2C771" w14:textId="3280B6A8">
            <w:pPr>
              <w:pStyle w:val="NoSpacing"/>
              <w:rPr>
                <w:rFonts w:ascii="Times New Roman" w:hAnsi="Times New Roman" w:eastAsia="Times New Roman" w:cs="Times New Roman"/>
                <w:b w:val="0"/>
                <w:bCs w:val="0"/>
                <w:i w:val="0"/>
                <w:iCs w:val="0"/>
                <w:caps w:val="0"/>
                <w:smallCaps w:val="0"/>
                <w:noProof w:val="0"/>
                <w:sz w:val="24"/>
                <w:szCs w:val="24"/>
                <w:lang w:val="en-GB"/>
              </w:rPr>
            </w:pPr>
          </w:p>
          <w:p w:rsidRPr="00865F74" w:rsidR="00CA0685" w:rsidP="664C8A85" w:rsidRDefault="00CA0685" w14:paraId="3CABB2A3" w14:textId="6D8DBC19">
            <w:pPr>
              <w:pStyle w:val="NoSpacing"/>
              <w:rPr>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pPr>
            <w:r w:rsidRPr="664C8A85" w:rsidR="664C8A85">
              <w:rPr>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t>Pupils will replicate shots with a developing control and accuracy. Serves, overhead clears (forehand &amp; backhand), drop shots &amp; smashes will be developed through game play and conditional situations. Techniques will be further tested through its use in small sided games and assessed against expected learning outcomes.</w:t>
            </w:r>
          </w:p>
          <w:p w:rsidRPr="00865F74" w:rsidR="00CA0685" w:rsidP="664C8A85" w:rsidRDefault="00CA0685" w14:paraId="258BC757" w14:textId="11923BA3">
            <w:pPr>
              <w:pStyle w:val="NoSpacing"/>
              <w:rPr>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pPr>
          </w:p>
          <w:p w:rsidRPr="00865F74" w:rsidR="00CA0685" w:rsidP="664C8A85" w:rsidRDefault="00CA0685" w14:paraId="69EDD00C" w14:textId="37966AD1">
            <w:pPr>
              <w:pStyle w:val="NoSpacing"/>
              <w:rPr>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pPr>
          </w:p>
          <w:p w:rsidRPr="00865F74" w:rsidR="00CA0685" w:rsidP="664C8A85" w:rsidRDefault="00CA0685" w14:paraId="76C0F331" w14:textId="2AAAEBC2">
            <w:pPr>
              <w:pStyle w:val="NoSpacing"/>
              <w:rPr>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pPr>
            <w:r w:rsidRPr="664C8A85" w:rsidR="664C8A85">
              <w:rPr>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t>Planning and application of intent, leadership qualities, Organisation skills, teamwork and use of plans, space and equipment. A risk assessment completed and a knowledge of how to organise and engage a group of pupils in a particular sporting activity.</w:t>
            </w:r>
          </w:p>
        </w:tc>
        <w:tc>
          <w:tcPr>
            <w:tcW w:w="1974" w:type="dxa"/>
            <w:tcBorders>
              <w:top w:val="single" w:color="auto" w:sz="4" w:space="0"/>
              <w:left w:val="single" w:color="auto" w:sz="4" w:space="0"/>
              <w:right w:val="single" w:color="auto" w:sz="4" w:space="0"/>
            </w:tcBorders>
            <w:shd w:val="clear" w:color="auto" w:fill="FFFFFF" w:themeFill="background1"/>
            <w:tcMar/>
          </w:tcPr>
          <w:p w:rsidR="00D30151" w:rsidP="664C8A85" w:rsidRDefault="00D30151" w14:paraId="0F781FF9" w14:textId="4EA809FA"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D30151">
              <w:rPr>
                <w:rFonts w:ascii="Calibri" w:hAnsi="Calibri" w:eastAsia="Calibri" w:cs="Calibri" w:asciiTheme="minorAscii" w:hAnsiTheme="minorAscii" w:eastAsiaTheme="minorAscii" w:cstheme="minorAscii"/>
                <w:color w:val="000000" w:themeColor="text1" w:themeTint="FF" w:themeShade="FF"/>
                <w:sz w:val="20"/>
                <w:szCs w:val="20"/>
              </w:rPr>
              <w:t>Participation in extra-curricular clubs</w:t>
            </w:r>
            <w:r w:rsidRPr="664C8A85" w:rsidR="00CA0685">
              <w:rPr>
                <w:rFonts w:ascii="Calibri" w:hAnsi="Calibri" w:eastAsia="Calibri" w:cs="Calibri" w:asciiTheme="minorAscii" w:hAnsiTheme="minorAscii" w:eastAsiaTheme="minorAscii" w:cstheme="minorAscii"/>
                <w:color w:val="000000" w:themeColor="text1" w:themeTint="FF" w:themeShade="FF"/>
                <w:sz w:val="20"/>
                <w:szCs w:val="20"/>
              </w:rPr>
              <w:t xml:space="preserve"> and representing school and town teams.</w:t>
            </w:r>
          </w:p>
          <w:p w:rsidR="00D30151" w:rsidP="664C8A85" w:rsidRDefault="00D30151" w14:paraId="5DE171EB"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00C93B87" w:rsidP="664C8A85" w:rsidRDefault="00C93B87" w14:paraId="632D42FA" w14:textId="0E6F461D"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C93B87">
              <w:rPr>
                <w:rFonts w:ascii="Calibri" w:hAnsi="Calibri" w:eastAsia="Calibri" w:cs="Calibri" w:asciiTheme="minorAscii" w:hAnsiTheme="minorAscii" w:eastAsiaTheme="minorAscii" w:cstheme="minorAscii"/>
                <w:color w:val="000000" w:themeColor="text1" w:themeTint="FF" w:themeShade="FF"/>
                <w:sz w:val="20"/>
                <w:szCs w:val="20"/>
              </w:rPr>
              <w:t xml:space="preserve">Application of </w:t>
            </w:r>
            <w:r w:rsidRPr="664C8A85" w:rsidR="00D30151">
              <w:rPr>
                <w:rFonts w:ascii="Calibri" w:hAnsi="Calibri" w:eastAsia="Calibri" w:cs="Calibri" w:asciiTheme="minorAscii" w:hAnsiTheme="minorAscii" w:eastAsiaTheme="minorAscii" w:cstheme="minorAscii"/>
                <w:color w:val="000000" w:themeColor="text1" w:themeTint="FF" w:themeShade="FF"/>
                <w:sz w:val="20"/>
                <w:szCs w:val="20"/>
              </w:rPr>
              <w:t xml:space="preserve">tactics and strategies </w:t>
            </w:r>
            <w:r w:rsidRPr="664C8A85" w:rsidR="00C93B87">
              <w:rPr>
                <w:rFonts w:ascii="Calibri" w:hAnsi="Calibri" w:eastAsia="Calibri" w:cs="Calibri" w:asciiTheme="minorAscii" w:hAnsiTheme="minorAscii" w:eastAsiaTheme="minorAscii" w:cstheme="minorAscii"/>
                <w:color w:val="000000" w:themeColor="text1" w:themeTint="FF" w:themeShade="FF"/>
                <w:sz w:val="20"/>
                <w:szCs w:val="20"/>
              </w:rPr>
              <w:t>into competitive situations</w:t>
            </w:r>
            <w:r w:rsidRPr="664C8A85" w:rsidR="00D30151">
              <w:rPr>
                <w:rFonts w:ascii="Calibri" w:hAnsi="Calibri" w:eastAsia="Calibri" w:cs="Calibri" w:asciiTheme="minorAscii" w:hAnsiTheme="minorAscii" w:eastAsiaTheme="minorAscii" w:cstheme="minorAscii"/>
                <w:color w:val="000000" w:themeColor="text1" w:themeTint="FF" w:themeShade="FF"/>
                <w:sz w:val="20"/>
                <w:szCs w:val="20"/>
              </w:rPr>
              <w:t>.</w:t>
            </w:r>
          </w:p>
          <w:p w:rsidR="00D30151" w:rsidP="664C8A85" w:rsidRDefault="00D30151" w14:paraId="407B9206" w14:textId="5F9DC466"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001816BA" w:rsidP="664C8A85" w:rsidRDefault="001816BA" w14:paraId="6A69F33B"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1816BA">
              <w:rPr>
                <w:rFonts w:ascii="Calibri" w:hAnsi="Calibri" w:eastAsia="Calibri" w:cs="Calibri" w:asciiTheme="minorAscii" w:hAnsiTheme="minorAscii" w:eastAsiaTheme="minorAscii" w:cstheme="minorAscii"/>
                <w:color w:val="000000" w:themeColor="text1" w:themeTint="FF" w:themeShade="FF"/>
                <w:sz w:val="20"/>
                <w:szCs w:val="20"/>
              </w:rPr>
              <w:t>‘Do Now’ activities based on prior learning</w:t>
            </w:r>
          </w:p>
          <w:p w:rsidR="00D30151" w:rsidP="664C8A85" w:rsidRDefault="00D30151" w14:paraId="31BEA1FB" w14:textId="7958D90C"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00D30151" w:rsidP="664C8A85" w:rsidRDefault="002C1415" w14:paraId="7935A676" w14:textId="5104A3AA"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2C1415">
              <w:rPr>
                <w:rFonts w:ascii="Calibri" w:hAnsi="Calibri" w:eastAsia="Calibri" w:cs="Calibri" w:asciiTheme="minorAscii" w:hAnsiTheme="minorAscii" w:eastAsiaTheme="minorAscii" w:cstheme="minorAscii"/>
                <w:color w:val="000000" w:themeColor="text1" w:themeTint="FF" w:themeShade="FF"/>
                <w:sz w:val="20"/>
                <w:szCs w:val="20"/>
              </w:rPr>
              <w:t>Effectiveness in</w:t>
            </w:r>
            <w:r w:rsidRPr="664C8A85" w:rsidR="00CA0685">
              <w:rPr>
                <w:rFonts w:ascii="Calibri" w:hAnsi="Calibri" w:eastAsia="Calibri" w:cs="Calibri" w:asciiTheme="minorAscii" w:hAnsiTheme="minorAscii" w:eastAsiaTheme="minorAscii" w:cstheme="minorAscii"/>
                <w:color w:val="000000" w:themeColor="text1" w:themeTint="FF" w:themeShade="FF"/>
                <w:sz w:val="20"/>
                <w:szCs w:val="20"/>
              </w:rPr>
              <w:t xml:space="preserve"> a variety of </w:t>
            </w:r>
            <w:proofErr w:type="gramStart"/>
            <w:r w:rsidRPr="664C8A85" w:rsidR="00CA0685">
              <w:rPr>
                <w:rFonts w:ascii="Calibri" w:hAnsi="Calibri" w:eastAsia="Calibri" w:cs="Calibri" w:asciiTheme="minorAscii" w:hAnsiTheme="minorAscii" w:eastAsiaTheme="minorAscii" w:cstheme="minorAscii"/>
                <w:color w:val="000000" w:themeColor="text1" w:themeTint="FF" w:themeShade="FF"/>
                <w:sz w:val="20"/>
                <w:szCs w:val="20"/>
              </w:rPr>
              <w:t xml:space="preserve">sporting </w:t>
            </w:r>
            <w:r w:rsidRPr="664C8A85" w:rsidR="002C1415">
              <w:rPr>
                <w:rFonts w:ascii="Calibri" w:hAnsi="Calibri" w:eastAsia="Calibri" w:cs="Calibri" w:asciiTheme="minorAscii" w:hAnsiTheme="minorAscii" w:eastAsiaTheme="minorAscii" w:cstheme="minorAscii"/>
                <w:color w:val="000000" w:themeColor="text1" w:themeTint="FF" w:themeShade="FF"/>
                <w:sz w:val="20"/>
                <w:szCs w:val="20"/>
              </w:rPr>
              <w:t xml:space="preserve"> role</w:t>
            </w:r>
            <w:r w:rsidRPr="664C8A85" w:rsidR="00CA0685">
              <w:rPr>
                <w:rFonts w:ascii="Calibri" w:hAnsi="Calibri" w:eastAsia="Calibri" w:cs="Calibri" w:asciiTheme="minorAscii" w:hAnsiTheme="minorAscii" w:eastAsiaTheme="minorAscii" w:cstheme="minorAscii"/>
                <w:color w:val="000000" w:themeColor="text1" w:themeTint="FF" w:themeShade="FF"/>
                <w:sz w:val="20"/>
                <w:szCs w:val="20"/>
              </w:rPr>
              <w:t>s</w:t>
            </w:r>
            <w:proofErr w:type="gramEnd"/>
          </w:p>
          <w:p w:rsidR="00D30151" w:rsidP="664C8A85" w:rsidRDefault="00D30151" w14:paraId="6401A200" w14:textId="2DB0B603"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00D30151" w:rsidP="664C8A85" w:rsidRDefault="00D30151" w14:paraId="6F321184" w14:textId="52E590E9"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D30151">
              <w:rPr>
                <w:rFonts w:ascii="Calibri" w:hAnsi="Calibri" w:eastAsia="Calibri" w:cs="Calibri" w:asciiTheme="minorAscii" w:hAnsiTheme="minorAscii" w:eastAsiaTheme="minorAscii" w:cstheme="minorAscii"/>
                <w:color w:val="000000" w:themeColor="text1" w:themeTint="FF" w:themeShade="FF"/>
                <w:sz w:val="20"/>
                <w:szCs w:val="20"/>
              </w:rPr>
              <w:t>Competency</w:t>
            </w:r>
            <w:r w:rsidRPr="664C8A85" w:rsidR="00CA0685">
              <w:rPr>
                <w:rFonts w:ascii="Calibri" w:hAnsi="Calibri" w:eastAsia="Calibri" w:cs="Calibri" w:asciiTheme="minorAscii" w:hAnsiTheme="minorAscii" w:eastAsiaTheme="minorAscii" w:cstheme="minorAscii"/>
                <w:color w:val="000000" w:themeColor="text1" w:themeTint="FF" w:themeShade="FF"/>
                <w:sz w:val="20"/>
                <w:szCs w:val="20"/>
              </w:rPr>
              <w:t xml:space="preserve"> and effectiveness</w:t>
            </w:r>
            <w:r w:rsidRPr="664C8A85" w:rsidR="00D30151">
              <w:rPr>
                <w:rFonts w:ascii="Calibri" w:hAnsi="Calibri" w:eastAsia="Calibri" w:cs="Calibri" w:asciiTheme="minorAscii" w:hAnsiTheme="minorAscii" w:eastAsiaTheme="minorAscii" w:cstheme="minorAscii"/>
                <w:color w:val="000000" w:themeColor="text1" w:themeTint="FF" w:themeShade="FF"/>
                <w:sz w:val="20"/>
                <w:szCs w:val="20"/>
              </w:rPr>
              <w:t xml:space="preserve"> in skill acquisition</w:t>
            </w:r>
          </w:p>
          <w:p w:rsidR="00D30151" w:rsidP="664C8A85" w:rsidRDefault="00D30151" w14:paraId="6F436D06" w14:textId="08BA7A84"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00CA0685" w:rsidP="664C8A85" w:rsidRDefault="00CA0685" w14:paraId="4E0077B3"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CA0685">
              <w:rPr>
                <w:rFonts w:ascii="Calibri" w:hAnsi="Calibri" w:eastAsia="Calibri" w:cs="Calibri" w:asciiTheme="minorAscii" w:hAnsiTheme="minorAscii" w:eastAsiaTheme="minorAscii" w:cstheme="minorAscii"/>
                <w:color w:val="000000" w:themeColor="text1" w:themeTint="FF" w:themeShade="FF"/>
                <w:sz w:val="20"/>
                <w:szCs w:val="20"/>
              </w:rPr>
              <w:t>Demonstrating good physical fitness or improvements in fitness</w:t>
            </w:r>
          </w:p>
          <w:p w:rsidR="00D30151" w:rsidP="664C8A85" w:rsidRDefault="00D30151" w14:paraId="74FACCD4" w14:textId="5490C7AB"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00CA0685" w:rsidP="664C8A85" w:rsidRDefault="00CA0685" w14:paraId="067E90DF" w14:textId="1D4B07BA">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CA0685">
              <w:rPr>
                <w:rFonts w:ascii="Calibri" w:hAnsi="Calibri" w:eastAsia="Calibri" w:cs="Calibri" w:asciiTheme="minorAscii" w:hAnsiTheme="minorAscii" w:eastAsiaTheme="minorAscii" w:cstheme="minorAscii"/>
                <w:color w:val="000000" w:themeColor="text1" w:themeTint="FF" w:themeShade="FF"/>
                <w:sz w:val="20"/>
                <w:szCs w:val="20"/>
              </w:rPr>
              <w:t>Lead a warm up or cool down.</w:t>
            </w:r>
          </w:p>
          <w:p w:rsidR="00C93B87" w:rsidP="664C8A85" w:rsidRDefault="00C93B87" w14:paraId="5A6F4AE2"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00AA4F44" w:rsidP="664C8A85" w:rsidRDefault="00C93B87" w14:paraId="6397BDAD"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C93B87">
              <w:rPr>
                <w:rFonts w:ascii="Calibri" w:hAnsi="Calibri" w:eastAsia="Calibri" w:cs="Calibri" w:asciiTheme="minorAscii" w:hAnsiTheme="minorAscii" w:eastAsiaTheme="minorAscii" w:cstheme="minorAscii"/>
                <w:color w:val="000000" w:themeColor="text1" w:themeTint="FF" w:themeShade="FF"/>
                <w:sz w:val="20"/>
                <w:szCs w:val="20"/>
              </w:rPr>
              <w:t>Transfer of knowledge, understanding and skills from one activity area to another.</w:t>
            </w:r>
          </w:p>
          <w:p w:rsidR="00C93B87" w:rsidP="664C8A85" w:rsidRDefault="00CA0685" w14:paraId="63CA7B09" w14:textId="28371119"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CA0685">
              <w:rPr>
                <w:rFonts w:ascii="Calibri" w:hAnsi="Calibri" w:eastAsia="Calibri" w:cs="Calibri" w:asciiTheme="minorAscii" w:hAnsiTheme="minorAscii" w:eastAsiaTheme="minorAscii" w:cstheme="minorAscii"/>
                <w:color w:val="000000" w:themeColor="text1" w:themeTint="FF" w:themeShade="FF"/>
                <w:sz w:val="20"/>
                <w:szCs w:val="20"/>
              </w:rPr>
              <w:t>Upholding rules as an umpire, referee or other sporting official</w:t>
            </w:r>
          </w:p>
          <w:p w:rsidR="00C93B87" w:rsidP="664C8A85" w:rsidRDefault="00C93B87" w14:paraId="2B6086A0" w14:textId="3119602C"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00C93B87" w:rsidP="664C8A85" w:rsidRDefault="00C93B87" w14:paraId="358B4CBB" w14:textId="7E6425BF"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C93B87">
              <w:rPr>
                <w:rFonts w:ascii="Calibri" w:hAnsi="Calibri" w:eastAsia="Calibri" w:cs="Calibri" w:asciiTheme="minorAscii" w:hAnsiTheme="minorAscii" w:eastAsiaTheme="minorAscii" w:cstheme="minorAscii"/>
                <w:color w:val="000000" w:themeColor="text1" w:themeTint="FF" w:themeShade="FF"/>
                <w:sz w:val="20"/>
                <w:szCs w:val="20"/>
              </w:rPr>
              <w:t>Successful decision making and problem solving</w:t>
            </w:r>
          </w:p>
          <w:p w:rsidR="00C93B87" w:rsidP="664C8A85" w:rsidRDefault="00C93B87" w14:paraId="502E4B05"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Pr="003F4008" w:rsidR="00ED0BEB" w:rsidP="664C8A85" w:rsidRDefault="00ED0BEB" w14:paraId="633E92CA" w14:textId="6077713A"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ED0BEB">
              <w:rPr>
                <w:rFonts w:ascii="Calibri" w:hAnsi="Calibri" w:eastAsia="Calibri" w:cs="Calibri" w:asciiTheme="minorAscii" w:hAnsiTheme="minorAscii" w:eastAsiaTheme="minorAscii" w:cstheme="minorAscii"/>
                <w:color w:val="000000" w:themeColor="text1" w:themeTint="FF" w:themeShade="FF"/>
                <w:sz w:val="20"/>
                <w:szCs w:val="20"/>
              </w:rPr>
              <w:t>Effective teamwork and communication within a group.</w:t>
            </w:r>
          </w:p>
        </w:tc>
        <w:tc>
          <w:tcPr>
            <w:tcW w:w="1663" w:type="dxa"/>
            <w:tcBorders>
              <w:left w:val="single" w:color="auto" w:sz="4" w:space="0"/>
              <w:right w:val="single" w:color="auto" w:sz="4" w:space="0"/>
            </w:tcBorders>
            <w:shd w:val="clear" w:color="auto" w:fill="FFFFFF" w:themeFill="background1"/>
            <w:tcMar/>
          </w:tcPr>
          <w:p w:rsidR="00C93B87" w:rsidP="664C8A85" w:rsidRDefault="00C93B87" w14:paraId="3F9AF367"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C93B87">
              <w:rPr>
                <w:rFonts w:ascii="Calibri" w:hAnsi="Calibri" w:eastAsia="Calibri" w:cs="Calibri" w:asciiTheme="minorAscii" w:hAnsiTheme="minorAscii" w:eastAsiaTheme="minorAscii" w:cstheme="minorAscii"/>
                <w:color w:val="000000" w:themeColor="text1" w:themeTint="FF" w:themeShade="FF"/>
                <w:sz w:val="20"/>
                <w:szCs w:val="20"/>
              </w:rPr>
              <w:t>Use of KO and vocab lists in ‘Do Now’ tasks.</w:t>
            </w:r>
          </w:p>
          <w:p w:rsidR="00C93B87" w:rsidP="664C8A85" w:rsidRDefault="00C93B87" w14:paraId="487FB9F4"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00C93B87" w:rsidP="664C8A85" w:rsidRDefault="00C93B87" w14:paraId="1641DA89"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C93B87">
              <w:rPr>
                <w:rFonts w:ascii="Calibri" w:hAnsi="Calibri" w:eastAsia="Calibri" w:cs="Calibri" w:asciiTheme="minorAscii" w:hAnsiTheme="minorAscii" w:eastAsiaTheme="minorAscii" w:cstheme="minorAscii"/>
                <w:color w:val="000000" w:themeColor="text1" w:themeTint="FF" w:themeShade="FF"/>
                <w:sz w:val="20"/>
                <w:szCs w:val="20"/>
              </w:rPr>
              <w:t>Use of whiteboards and mini whiteboards for identifying keywords/analysing performances/recording results</w:t>
            </w:r>
          </w:p>
          <w:p w:rsidR="00C93B87" w:rsidP="664C8A85" w:rsidRDefault="00C93B87" w14:paraId="2598F8A4"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00C93B87" w:rsidP="664C8A85" w:rsidRDefault="00C93B87" w14:paraId="0DA2761F" w14:textId="15272430"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C93B87">
              <w:rPr>
                <w:rFonts w:ascii="Calibri" w:hAnsi="Calibri" w:eastAsia="Calibri" w:cs="Calibri" w:asciiTheme="minorAscii" w:hAnsiTheme="minorAscii" w:eastAsiaTheme="minorAscii" w:cstheme="minorAscii"/>
                <w:color w:val="000000" w:themeColor="text1" w:themeTint="FF" w:themeShade="FF"/>
                <w:sz w:val="20"/>
                <w:szCs w:val="20"/>
              </w:rPr>
              <w:t>Use of task and technique cards, using keywords and vocabulary.</w:t>
            </w:r>
          </w:p>
          <w:p w:rsidR="007C2062" w:rsidP="664C8A85" w:rsidRDefault="007C2062" w14:paraId="19A40A39" w14:textId="4528FCCE"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007C2062" w:rsidP="664C8A85" w:rsidRDefault="007C2062" w14:paraId="50774B58" w14:textId="1FD6FF38"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7C2062">
              <w:rPr>
                <w:rFonts w:ascii="Calibri" w:hAnsi="Calibri" w:eastAsia="Calibri" w:cs="Calibri" w:asciiTheme="minorAscii" w:hAnsiTheme="minorAscii" w:eastAsiaTheme="minorAscii" w:cstheme="minorAscii"/>
                <w:color w:val="000000" w:themeColor="text1" w:themeTint="FF" w:themeShade="FF"/>
                <w:sz w:val="20"/>
                <w:szCs w:val="20"/>
              </w:rPr>
              <w:t>Scorecards and analysis sheets</w:t>
            </w:r>
          </w:p>
          <w:p w:rsidR="00865F74" w:rsidP="664C8A85" w:rsidRDefault="00865F74" w14:paraId="3169B6E5"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Pr="003F4008" w:rsidR="00865F74" w:rsidP="664C8A85" w:rsidRDefault="00865F74" w14:paraId="7292301D" w14:textId="158B3C00" w14:noSpellErr="1">
            <w:pPr>
              <w:spacing w:after="0" w:line="240" w:lineRule="auto"/>
              <w:rPr>
                <w:rFonts w:ascii="Calibri" w:hAnsi="Calibri" w:eastAsia="Calibri" w:cs="Calibri" w:asciiTheme="minorAscii" w:hAnsiTheme="minorAscii" w:eastAsiaTheme="minorAscii" w:cstheme="minorAscii"/>
                <w:color w:val="000000"/>
                <w:sz w:val="20"/>
                <w:szCs w:val="20"/>
              </w:rPr>
            </w:pPr>
          </w:p>
        </w:tc>
        <w:tc>
          <w:tcPr>
            <w:tcW w:w="1656" w:type="dxa"/>
            <w:tcBorders>
              <w:left w:val="single" w:color="auto" w:sz="4" w:space="0"/>
              <w:right w:val="single" w:color="auto" w:sz="4" w:space="0"/>
            </w:tcBorders>
            <w:shd w:val="clear" w:color="auto" w:fill="FFFFFF" w:themeFill="background1"/>
            <w:tcMar/>
          </w:tcPr>
          <w:p w:rsidR="0095621D" w:rsidP="4104385E" w:rsidRDefault="0095621D" w14:paraId="3A3D3EFD" w14:textId="1475A18A"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18"/>
                <w:szCs w:val="18"/>
              </w:rPr>
            </w:pPr>
            <w:r w:rsidRPr="4104385E" w:rsidR="0095621D">
              <w:rPr>
                <w:rFonts w:ascii="Calibri" w:hAnsi="Calibri" w:eastAsia="Calibri" w:cs="Calibri" w:asciiTheme="minorAscii" w:hAnsiTheme="minorAscii" w:eastAsiaTheme="minorAscii" w:cstheme="minorAscii"/>
                <w:color w:val="000000" w:themeColor="text1" w:themeTint="FF" w:themeShade="FF"/>
                <w:sz w:val="18"/>
                <w:szCs w:val="18"/>
              </w:rPr>
              <w:t>Service</w:t>
            </w:r>
          </w:p>
          <w:p w:rsidR="0095621D" w:rsidP="4104385E" w:rsidRDefault="0095621D" w14:paraId="7FC2F994" w14:textId="6B53A4E8"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18"/>
                <w:szCs w:val="18"/>
              </w:rPr>
            </w:pPr>
            <w:r w:rsidRPr="4104385E" w:rsidR="0095621D">
              <w:rPr>
                <w:rFonts w:ascii="Calibri" w:hAnsi="Calibri" w:eastAsia="Calibri" w:cs="Calibri" w:asciiTheme="minorAscii" w:hAnsiTheme="minorAscii" w:eastAsiaTheme="minorAscii" w:cstheme="minorAscii"/>
                <w:color w:val="000000" w:themeColor="text1" w:themeTint="FF" w:themeShade="FF"/>
                <w:sz w:val="18"/>
                <w:szCs w:val="18"/>
              </w:rPr>
              <w:t>Ambition</w:t>
            </w:r>
          </w:p>
          <w:p w:rsidRPr="0095621D" w:rsidR="0095621D" w:rsidP="4104385E" w:rsidRDefault="0095621D" w14:paraId="48FA78B0" w14:textId="66D46FE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18"/>
                <w:szCs w:val="18"/>
              </w:rPr>
            </w:pPr>
            <w:r w:rsidRPr="4104385E" w:rsidR="0095621D">
              <w:rPr>
                <w:rFonts w:ascii="Calibri" w:hAnsi="Calibri" w:eastAsia="Calibri" w:cs="Calibri" w:asciiTheme="minorAscii" w:hAnsiTheme="minorAscii" w:eastAsiaTheme="minorAscii" w:cstheme="minorAscii"/>
                <w:color w:val="000000" w:themeColor="text1" w:themeTint="FF" w:themeShade="FF"/>
                <w:sz w:val="18"/>
                <w:szCs w:val="18"/>
              </w:rPr>
              <w:t>Compassion</w:t>
            </w:r>
          </w:p>
          <w:p w:rsidR="0095621D" w:rsidP="4104385E" w:rsidRDefault="0095621D" w14:paraId="6BAA963A" w14:textId="7ED5D94A"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18"/>
                <w:szCs w:val="18"/>
              </w:rPr>
            </w:pPr>
            <w:r w:rsidRPr="4104385E" w:rsidR="0095621D">
              <w:rPr>
                <w:rFonts w:ascii="Calibri" w:hAnsi="Calibri" w:eastAsia="Calibri" w:cs="Calibri" w:asciiTheme="minorAscii" w:hAnsiTheme="minorAscii" w:eastAsiaTheme="minorAscii" w:cstheme="minorAscii"/>
                <w:color w:val="000000" w:themeColor="text1" w:themeTint="FF" w:themeShade="FF"/>
                <w:sz w:val="18"/>
                <w:szCs w:val="18"/>
              </w:rPr>
              <w:t>Respect</w:t>
            </w:r>
          </w:p>
          <w:p w:rsidR="0095621D" w:rsidP="4104385E" w:rsidRDefault="0095621D" w14:paraId="484EF778" w14:textId="58505CA5">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18"/>
                <w:szCs w:val="18"/>
              </w:rPr>
            </w:pPr>
            <w:r w:rsidRPr="4104385E" w:rsidR="0095621D">
              <w:rPr>
                <w:rFonts w:ascii="Calibri" w:hAnsi="Calibri" w:eastAsia="Calibri" w:cs="Calibri" w:asciiTheme="minorAscii" w:hAnsiTheme="minorAscii" w:eastAsiaTheme="minorAscii" w:cstheme="minorAscii"/>
                <w:color w:val="000000" w:themeColor="text1" w:themeTint="FF" w:themeShade="FF"/>
                <w:sz w:val="18"/>
                <w:szCs w:val="18"/>
              </w:rPr>
              <w:t>Equality</w:t>
            </w:r>
          </w:p>
          <w:p w:rsidR="0095621D" w:rsidP="4104385E" w:rsidRDefault="0095621D" w14:paraId="7EE71DFF" w14:textId="4284DD0F">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18"/>
                <w:szCs w:val="18"/>
              </w:rPr>
            </w:pPr>
            <w:r w:rsidRPr="4104385E" w:rsidR="0095621D">
              <w:rPr>
                <w:rFonts w:ascii="Calibri" w:hAnsi="Calibri" w:eastAsia="Calibri" w:cs="Calibri" w:asciiTheme="minorAscii" w:hAnsiTheme="minorAscii" w:eastAsiaTheme="minorAscii" w:cstheme="minorAscii"/>
                <w:color w:val="000000" w:themeColor="text1" w:themeTint="FF" w:themeShade="FF"/>
                <w:sz w:val="18"/>
                <w:szCs w:val="18"/>
              </w:rPr>
              <w:t>Determination</w:t>
            </w:r>
          </w:p>
          <w:p w:rsidR="007C2062" w:rsidP="4104385E" w:rsidRDefault="007C2062" w14:paraId="116A3845" w14:textId="4F8925EB"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18"/>
                <w:szCs w:val="18"/>
              </w:rPr>
            </w:pPr>
            <w:r w:rsidRPr="4104385E" w:rsidR="007C2062">
              <w:rPr>
                <w:rFonts w:ascii="Calibri" w:hAnsi="Calibri" w:eastAsia="Calibri" w:cs="Calibri" w:asciiTheme="minorAscii" w:hAnsiTheme="minorAscii" w:eastAsiaTheme="minorAscii" w:cstheme="minorAscii"/>
                <w:color w:val="000000" w:themeColor="text1" w:themeTint="FF" w:themeShade="FF"/>
                <w:sz w:val="18"/>
                <w:szCs w:val="18"/>
              </w:rPr>
              <w:t>Cooperation</w:t>
            </w:r>
          </w:p>
          <w:p w:rsidR="00E50115" w:rsidP="4104385E" w:rsidRDefault="00E50115" w14:paraId="2C8AD758" w14:textId="03EE6523"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18"/>
                <w:szCs w:val="18"/>
              </w:rPr>
            </w:pPr>
            <w:r w:rsidRPr="4104385E" w:rsidR="00E50115">
              <w:rPr>
                <w:rFonts w:ascii="Calibri" w:hAnsi="Calibri" w:eastAsia="Calibri" w:cs="Calibri" w:asciiTheme="minorAscii" w:hAnsiTheme="minorAscii" w:eastAsiaTheme="minorAscii" w:cstheme="minorAscii"/>
                <w:color w:val="000000" w:themeColor="text1" w:themeTint="FF" w:themeShade="FF"/>
                <w:sz w:val="18"/>
                <w:szCs w:val="18"/>
              </w:rPr>
              <w:t>Supporting others</w:t>
            </w:r>
          </w:p>
          <w:p w:rsidR="00E50115" w:rsidP="4104385E" w:rsidRDefault="00E50115" w14:paraId="78CB0811" w14:textId="0707C908">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18"/>
                <w:szCs w:val="18"/>
              </w:rPr>
            </w:pPr>
            <w:r w:rsidRPr="4104385E" w:rsidR="00E50115">
              <w:rPr>
                <w:rFonts w:ascii="Calibri" w:hAnsi="Calibri" w:eastAsia="Calibri" w:cs="Calibri" w:asciiTheme="minorAscii" w:hAnsiTheme="minorAscii" w:eastAsiaTheme="minorAscii" w:cstheme="minorAscii"/>
                <w:color w:val="000000" w:themeColor="text1" w:themeTint="FF" w:themeShade="FF"/>
                <w:sz w:val="18"/>
                <w:szCs w:val="18"/>
              </w:rPr>
              <w:t>Self improvement</w:t>
            </w:r>
          </w:p>
          <w:p w:rsidR="00C93B87" w:rsidP="4104385E" w:rsidRDefault="00C93B87" w14:paraId="3044F08A" w14:textId="0411738F"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18"/>
                <w:szCs w:val="18"/>
              </w:rPr>
            </w:pPr>
            <w:r w:rsidRPr="4104385E" w:rsidR="00C93B87">
              <w:rPr>
                <w:rFonts w:ascii="Calibri" w:hAnsi="Calibri" w:eastAsia="Calibri" w:cs="Calibri" w:asciiTheme="minorAscii" w:hAnsiTheme="minorAscii" w:eastAsiaTheme="minorAscii" w:cstheme="minorAscii"/>
                <w:color w:val="000000" w:themeColor="text1" w:themeTint="FF" w:themeShade="FF"/>
                <w:sz w:val="18"/>
                <w:szCs w:val="18"/>
              </w:rPr>
              <w:t>Resilience</w:t>
            </w:r>
          </w:p>
          <w:p w:rsidR="00C93B87" w:rsidP="4104385E" w:rsidRDefault="00C93B87" w14:paraId="08F99817" w14:textId="06A146F5"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18"/>
                <w:szCs w:val="18"/>
              </w:rPr>
            </w:pPr>
            <w:r w:rsidRPr="4104385E" w:rsidR="00C93B87">
              <w:rPr>
                <w:rFonts w:ascii="Calibri" w:hAnsi="Calibri" w:eastAsia="Calibri" w:cs="Calibri" w:asciiTheme="minorAscii" w:hAnsiTheme="minorAscii" w:eastAsiaTheme="minorAscii" w:cstheme="minorAscii"/>
                <w:color w:val="000000" w:themeColor="text1" w:themeTint="FF" w:themeShade="FF"/>
                <w:sz w:val="18"/>
                <w:szCs w:val="18"/>
              </w:rPr>
              <w:t>Self-reflection determination</w:t>
            </w:r>
          </w:p>
          <w:p w:rsidR="00C93B87" w:rsidP="4104385E" w:rsidRDefault="00C93B87" w14:paraId="5584487B" w14:textId="23D8CC53"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18"/>
                <w:szCs w:val="18"/>
              </w:rPr>
            </w:pPr>
            <w:r w:rsidRPr="4104385E" w:rsidR="00C93B87">
              <w:rPr>
                <w:rFonts w:ascii="Calibri" w:hAnsi="Calibri" w:eastAsia="Calibri" w:cs="Calibri" w:asciiTheme="minorAscii" w:hAnsiTheme="minorAscii" w:eastAsiaTheme="minorAscii" w:cstheme="minorAscii"/>
                <w:color w:val="000000" w:themeColor="text1" w:themeTint="FF" w:themeShade="FF"/>
                <w:sz w:val="18"/>
                <w:szCs w:val="18"/>
              </w:rPr>
              <w:t>Teamwork</w:t>
            </w:r>
          </w:p>
          <w:p w:rsidR="00C93B87" w:rsidP="4104385E" w:rsidRDefault="00C93B87" w14:paraId="7499DF66" w14:textId="30A402DB"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18"/>
                <w:szCs w:val="18"/>
              </w:rPr>
            </w:pPr>
            <w:r w:rsidRPr="4104385E" w:rsidR="00C93B87">
              <w:rPr>
                <w:rFonts w:ascii="Calibri" w:hAnsi="Calibri" w:eastAsia="Calibri" w:cs="Calibri" w:asciiTheme="minorAscii" w:hAnsiTheme="minorAscii" w:eastAsiaTheme="minorAscii" w:cstheme="minorAscii"/>
                <w:color w:val="000000" w:themeColor="text1" w:themeTint="FF" w:themeShade="FF"/>
                <w:sz w:val="18"/>
                <w:szCs w:val="18"/>
              </w:rPr>
              <w:t>Leadership</w:t>
            </w:r>
          </w:p>
          <w:p w:rsidR="00C93B87" w:rsidP="4104385E" w:rsidRDefault="00C93B87" w14:paraId="5737E6AE"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18"/>
                <w:szCs w:val="18"/>
              </w:rPr>
            </w:pPr>
            <w:r w:rsidRPr="4104385E" w:rsidR="00C93B87">
              <w:rPr>
                <w:rFonts w:ascii="Calibri" w:hAnsi="Calibri" w:eastAsia="Calibri" w:cs="Calibri" w:asciiTheme="minorAscii" w:hAnsiTheme="minorAscii" w:eastAsiaTheme="minorAscii" w:cstheme="minorAscii"/>
                <w:color w:val="000000" w:themeColor="text1" w:themeTint="FF" w:themeShade="FF"/>
                <w:sz w:val="18"/>
                <w:szCs w:val="18"/>
              </w:rPr>
              <w:t>Respect</w:t>
            </w:r>
          </w:p>
          <w:p w:rsidR="00C93B87" w:rsidP="4104385E" w:rsidRDefault="00C93B87" w14:paraId="5F37B23D"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18"/>
                <w:szCs w:val="18"/>
              </w:rPr>
            </w:pPr>
            <w:r w:rsidRPr="4104385E" w:rsidR="00C93B87">
              <w:rPr>
                <w:rFonts w:ascii="Calibri" w:hAnsi="Calibri" w:eastAsia="Calibri" w:cs="Calibri" w:asciiTheme="minorAscii" w:hAnsiTheme="minorAscii" w:eastAsiaTheme="minorAscii" w:cstheme="minorAscii"/>
                <w:color w:val="000000" w:themeColor="text1" w:themeTint="FF" w:themeShade="FF"/>
                <w:sz w:val="18"/>
                <w:szCs w:val="18"/>
              </w:rPr>
              <w:t>Adhering to rules</w:t>
            </w:r>
          </w:p>
          <w:p w:rsidR="00C93B87" w:rsidP="4104385E" w:rsidRDefault="00C93B87" w14:paraId="064C2C1E"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18"/>
                <w:szCs w:val="18"/>
              </w:rPr>
            </w:pPr>
            <w:r w:rsidRPr="4104385E" w:rsidR="00C93B87">
              <w:rPr>
                <w:rFonts w:ascii="Calibri" w:hAnsi="Calibri" w:eastAsia="Calibri" w:cs="Calibri" w:asciiTheme="minorAscii" w:hAnsiTheme="minorAscii" w:eastAsiaTheme="minorAscii" w:cstheme="minorAscii"/>
                <w:color w:val="000000" w:themeColor="text1" w:themeTint="FF" w:themeShade="FF"/>
                <w:sz w:val="18"/>
                <w:szCs w:val="18"/>
              </w:rPr>
              <w:t>Coaching</w:t>
            </w:r>
          </w:p>
          <w:p w:rsidR="00C93B87" w:rsidP="4104385E" w:rsidRDefault="00C93B87" w14:paraId="0C27ADB8"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18"/>
                <w:szCs w:val="18"/>
              </w:rPr>
            </w:pPr>
            <w:r w:rsidRPr="4104385E" w:rsidR="00C93B87">
              <w:rPr>
                <w:rFonts w:ascii="Calibri" w:hAnsi="Calibri" w:eastAsia="Calibri" w:cs="Calibri" w:asciiTheme="minorAscii" w:hAnsiTheme="minorAscii" w:eastAsiaTheme="minorAscii" w:cstheme="minorAscii"/>
                <w:color w:val="000000" w:themeColor="text1" w:themeTint="FF" w:themeShade="FF"/>
                <w:sz w:val="18"/>
                <w:szCs w:val="18"/>
              </w:rPr>
              <w:t>Analysis</w:t>
            </w:r>
          </w:p>
          <w:p w:rsidR="00C93B87" w:rsidP="4104385E" w:rsidRDefault="00C93B87" w14:paraId="72426A0F"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18"/>
                <w:szCs w:val="18"/>
              </w:rPr>
            </w:pPr>
            <w:r w:rsidRPr="4104385E" w:rsidR="00C93B87">
              <w:rPr>
                <w:rFonts w:ascii="Calibri" w:hAnsi="Calibri" w:eastAsia="Calibri" w:cs="Calibri" w:asciiTheme="minorAscii" w:hAnsiTheme="minorAscii" w:eastAsiaTheme="minorAscii" w:cstheme="minorAscii"/>
                <w:color w:val="000000" w:themeColor="text1" w:themeTint="FF" w:themeShade="FF"/>
                <w:sz w:val="18"/>
                <w:szCs w:val="18"/>
              </w:rPr>
              <w:t>Giving feedback</w:t>
            </w:r>
          </w:p>
          <w:p w:rsidR="00C93B87" w:rsidP="4104385E" w:rsidRDefault="00C93B87" w14:paraId="67356938"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18"/>
                <w:szCs w:val="18"/>
              </w:rPr>
            </w:pPr>
            <w:r w:rsidRPr="4104385E" w:rsidR="00C93B87">
              <w:rPr>
                <w:rFonts w:ascii="Calibri" w:hAnsi="Calibri" w:eastAsia="Calibri" w:cs="Calibri" w:asciiTheme="minorAscii" w:hAnsiTheme="minorAscii" w:eastAsiaTheme="minorAscii" w:cstheme="minorAscii"/>
                <w:color w:val="000000" w:themeColor="text1" w:themeTint="FF" w:themeShade="FF"/>
                <w:sz w:val="18"/>
                <w:szCs w:val="18"/>
              </w:rPr>
              <w:t>Presenting/performing</w:t>
            </w:r>
          </w:p>
          <w:p w:rsidR="00C93B87" w:rsidP="4104385E" w:rsidRDefault="00C93B87" w14:paraId="606B266A" w14:textId="24AA0AE4"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18"/>
                <w:szCs w:val="18"/>
              </w:rPr>
            </w:pPr>
            <w:r w:rsidRPr="4104385E" w:rsidR="00C93B87">
              <w:rPr>
                <w:rFonts w:ascii="Calibri" w:hAnsi="Calibri" w:eastAsia="Calibri" w:cs="Calibri" w:asciiTheme="minorAscii" w:hAnsiTheme="minorAscii" w:eastAsiaTheme="minorAscii" w:cstheme="minorAscii"/>
                <w:color w:val="000000" w:themeColor="text1" w:themeTint="FF" w:themeShade="FF"/>
                <w:sz w:val="18"/>
                <w:szCs w:val="18"/>
              </w:rPr>
              <w:t>Safety consciousness</w:t>
            </w:r>
          </w:p>
          <w:p w:rsidR="00C93B87" w:rsidP="4104385E" w:rsidRDefault="00C93B87" w14:paraId="3AE28BE5"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18"/>
                <w:szCs w:val="18"/>
              </w:rPr>
            </w:pPr>
            <w:r w:rsidRPr="4104385E" w:rsidR="00C93B87">
              <w:rPr>
                <w:rFonts w:ascii="Calibri" w:hAnsi="Calibri" w:eastAsia="Calibri" w:cs="Calibri" w:asciiTheme="minorAscii" w:hAnsiTheme="minorAscii" w:eastAsiaTheme="minorAscii" w:cstheme="minorAscii"/>
                <w:color w:val="000000" w:themeColor="text1" w:themeTint="FF" w:themeShade="FF"/>
                <w:sz w:val="18"/>
                <w:szCs w:val="18"/>
              </w:rPr>
              <w:t>Health consciousness</w:t>
            </w:r>
          </w:p>
          <w:p w:rsidRPr="003561ED" w:rsidR="00C93B87" w:rsidP="4104385E" w:rsidRDefault="00C93B87" w14:paraId="6D4CB57A" w14:textId="255DAB4E"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18"/>
                <w:szCs w:val="18"/>
              </w:rPr>
            </w:pPr>
            <w:r w:rsidRPr="4104385E" w:rsidR="00C93B87">
              <w:rPr>
                <w:rFonts w:ascii="Calibri" w:hAnsi="Calibri" w:eastAsia="Calibri" w:cs="Calibri" w:asciiTheme="minorAscii" w:hAnsiTheme="minorAscii" w:eastAsiaTheme="minorAscii" w:cstheme="minorAscii"/>
                <w:color w:val="000000" w:themeColor="text1" w:themeTint="FF" w:themeShade="FF"/>
                <w:sz w:val="18"/>
                <w:szCs w:val="18"/>
              </w:rPr>
              <w:t>Decision making</w:t>
            </w:r>
          </w:p>
        </w:tc>
        <w:tc>
          <w:tcPr>
            <w:tcW w:w="1553" w:type="dxa"/>
            <w:tcBorders>
              <w:left w:val="single" w:color="auto" w:sz="4" w:space="0"/>
              <w:right w:val="single" w:color="auto" w:sz="4" w:space="0"/>
            </w:tcBorders>
            <w:shd w:val="clear" w:color="auto" w:fill="FFFFFF" w:themeFill="background1"/>
            <w:tcMar/>
          </w:tcPr>
          <w:p w:rsidR="00C93B87" w:rsidP="664C8A85" w:rsidRDefault="00C93B87" w14:paraId="7A3DD5FB" w14:textId="241E4B63" w14:noSpellErr="1">
            <w:pPr>
              <w:pStyle w:val="ListParagraph"/>
              <w:spacing w:after="0" w:line="240" w:lineRule="auto"/>
              <w:ind w:left="0"/>
              <w:rPr>
                <w:rFonts w:ascii="Calibri" w:hAnsi="Calibri" w:eastAsia="Calibri" w:cs="Calibri" w:asciiTheme="minorAscii" w:hAnsiTheme="minorAscii" w:eastAsiaTheme="minorAscii" w:cstheme="minorAscii"/>
                <w:color w:val="000000"/>
                <w:sz w:val="20"/>
                <w:szCs w:val="20"/>
              </w:rPr>
            </w:pPr>
            <w:r w:rsidRPr="664C8A85" w:rsidR="00C93B87">
              <w:rPr>
                <w:rFonts w:ascii="Calibri" w:hAnsi="Calibri" w:eastAsia="Calibri" w:cs="Calibri" w:asciiTheme="minorAscii" w:hAnsiTheme="minorAscii" w:eastAsiaTheme="minorAscii" w:cstheme="minorAscii"/>
                <w:color w:val="000000" w:themeColor="text1" w:themeTint="FF" w:themeShade="FF"/>
                <w:sz w:val="20"/>
                <w:szCs w:val="20"/>
              </w:rPr>
              <w:t xml:space="preserve">MCQ’s </w:t>
            </w:r>
          </w:p>
          <w:p w:rsidR="002C1415" w:rsidP="664C8A85" w:rsidRDefault="002C1415" w14:paraId="393EEB5C" w14:textId="77777777" w14:noSpellErr="1">
            <w:pPr>
              <w:pStyle w:val="ListParagraph"/>
              <w:spacing w:after="0" w:line="240" w:lineRule="auto"/>
              <w:ind w:left="0"/>
              <w:rPr>
                <w:rFonts w:ascii="Calibri" w:hAnsi="Calibri" w:eastAsia="Calibri" w:cs="Calibri" w:asciiTheme="minorAscii" w:hAnsiTheme="minorAscii" w:eastAsiaTheme="minorAscii" w:cstheme="minorAscii"/>
                <w:color w:val="000000"/>
                <w:sz w:val="20"/>
                <w:szCs w:val="20"/>
              </w:rPr>
            </w:pPr>
          </w:p>
          <w:p w:rsidR="00C93B87" w:rsidP="664C8A85" w:rsidRDefault="00C93B87" w14:paraId="3597A59B" w14:textId="3DD7EC75" w14:noSpellErr="1">
            <w:pPr>
              <w:pStyle w:val="ListParagraph"/>
              <w:spacing w:after="0" w:line="240" w:lineRule="auto"/>
              <w:ind w:left="0"/>
              <w:rPr>
                <w:rFonts w:ascii="Calibri" w:hAnsi="Calibri" w:eastAsia="Calibri" w:cs="Calibri" w:asciiTheme="minorAscii" w:hAnsiTheme="minorAscii" w:eastAsiaTheme="minorAscii" w:cstheme="minorAscii"/>
                <w:color w:val="000000"/>
                <w:sz w:val="20"/>
                <w:szCs w:val="20"/>
              </w:rPr>
            </w:pPr>
            <w:r w:rsidRPr="664C8A85" w:rsidR="00C93B87">
              <w:rPr>
                <w:rFonts w:ascii="Calibri" w:hAnsi="Calibri" w:eastAsia="Calibri" w:cs="Calibri" w:asciiTheme="minorAscii" w:hAnsiTheme="minorAscii" w:eastAsiaTheme="minorAscii" w:cstheme="minorAscii"/>
                <w:color w:val="000000" w:themeColor="text1" w:themeTint="FF" w:themeShade="FF"/>
                <w:sz w:val="20"/>
                <w:szCs w:val="20"/>
              </w:rPr>
              <w:t>Formative assessment through small sided games</w:t>
            </w:r>
          </w:p>
          <w:p w:rsidR="002C1415" w:rsidP="664C8A85" w:rsidRDefault="002C1415" w14:paraId="1F971BA6" w14:textId="77777777" w14:noSpellErr="1">
            <w:pPr>
              <w:pStyle w:val="ListParagraph"/>
              <w:spacing w:after="0" w:line="240" w:lineRule="auto"/>
              <w:ind w:left="0"/>
              <w:rPr>
                <w:rFonts w:ascii="Calibri" w:hAnsi="Calibri" w:eastAsia="Calibri" w:cs="Calibri" w:asciiTheme="minorAscii" w:hAnsiTheme="minorAscii" w:eastAsiaTheme="minorAscii" w:cstheme="minorAscii"/>
                <w:color w:val="000000"/>
                <w:sz w:val="20"/>
                <w:szCs w:val="20"/>
              </w:rPr>
            </w:pPr>
          </w:p>
          <w:p w:rsidR="00C93B87" w:rsidP="664C8A85" w:rsidRDefault="00C93B87" w14:paraId="0F05AA0A" w14:textId="030C6C4D" w14:noSpellErr="1">
            <w:pPr>
              <w:pStyle w:val="ListParagraph"/>
              <w:spacing w:after="0" w:line="240" w:lineRule="auto"/>
              <w:ind w:left="0"/>
              <w:rPr>
                <w:rFonts w:ascii="Calibri" w:hAnsi="Calibri" w:eastAsia="Calibri" w:cs="Calibri" w:asciiTheme="minorAscii" w:hAnsiTheme="minorAscii" w:eastAsiaTheme="minorAscii" w:cstheme="minorAscii"/>
                <w:color w:val="000000"/>
                <w:sz w:val="20"/>
                <w:szCs w:val="20"/>
              </w:rPr>
            </w:pPr>
            <w:r w:rsidRPr="664C8A85" w:rsidR="00C93B87">
              <w:rPr>
                <w:rFonts w:ascii="Calibri" w:hAnsi="Calibri" w:eastAsia="Calibri" w:cs="Calibri" w:asciiTheme="minorAscii" w:hAnsiTheme="minorAscii" w:eastAsiaTheme="minorAscii" w:cstheme="minorAscii"/>
                <w:color w:val="000000" w:themeColor="text1" w:themeTint="FF" w:themeShade="FF"/>
                <w:sz w:val="20"/>
                <w:szCs w:val="20"/>
              </w:rPr>
              <w:t>Summative assessment through full sided games where possible</w:t>
            </w:r>
          </w:p>
          <w:p w:rsidR="002C1415" w:rsidP="664C8A85" w:rsidRDefault="002C1415" w14:paraId="0EA373E8" w14:textId="77777777" w14:noSpellErr="1">
            <w:pPr>
              <w:pStyle w:val="ListParagraph"/>
              <w:spacing w:after="0" w:line="240" w:lineRule="auto"/>
              <w:ind w:left="0"/>
              <w:rPr>
                <w:rFonts w:ascii="Calibri" w:hAnsi="Calibri" w:eastAsia="Calibri" w:cs="Calibri" w:asciiTheme="minorAscii" w:hAnsiTheme="minorAscii" w:eastAsiaTheme="minorAscii" w:cstheme="minorAscii"/>
                <w:color w:val="000000"/>
                <w:sz w:val="20"/>
                <w:szCs w:val="20"/>
              </w:rPr>
            </w:pPr>
          </w:p>
          <w:p w:rsidRPr="003561ED" w:rsidR="00C93B87" w:rsidP="664C8A85" w:rsidRDefault="00C93B87" w14:paraId="403CE7A4" w14:textId="7A2EBDF0">
            <w:pPr>
              <w:spacing w:after="0" w:line="240"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664C8A85" w:rsidR="664C8A8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Physical, mental and social to be assessed</w:t>
            </w:r>
          </w:p>
          <w:p w:rsidRPr="003561ED" w:rsidR="00C93B87" w:rsidP="664C8A85" w:rsidRDefault="00C93B87" w14:paraId="32DB0DB8" w14:textId="26B266C2">
            <w:pPr>
              <w:pStyle w:val="ListParagraph"/>
              <w:spacing w:after="0" w:line="240" w:lineRule="auto"/>
              <w:ind w:left="0"/>
              <w:rPr>
                <w:rFonts w:ascii="Calibri" w:hAnsi="Calibri" w:eastAsia="Calibri" w:cs="Calibri" w:asciiTheme="minorAscii" w:hAnsiTheme="minorAscii" w:eastAsiaTheme="minorAscii" w:cstheme="minorAscii"/>
                <w:color w:val="000000"/>
                <w:sz w:val="20"/>
                <w:szCs w:val="20"/>
              </w:rPr>
            </w:pPr>
          </w:p>
        </w:tc>
        <w:tc>
          <w:tcPr>
            <w:tcW w:w="1553" w:type="dxa"/>
            <w:tcBorders>
              <w:left w:val="single" w:color="auto" w:sz="4"/>
              <w:right w:val="single" w:color="auto" w:sz="4"/>
            </w:tcBorders>
            <w:shd w:val="clear" w:color="auto" w:fill="FFFFFF" w:themeFill="background1"/>
            <w:tcMar/>
          </w:tcPr>
          <w:p w:rsidR="1F2F7942" w:rsidP="4104385E" w:rsidRDefault="1F2F7942" w14:paraId="5135DFCC" w14:textId="4FB43120">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r w:rsidRPr="4104385E" w:rsidR="1F2F7942">
              <w:rPr>
                <w:rFonts w:ascii="Calibri" w:hAnsi="Calibri" w:eastAsia="Calibri" w:cs="Calibri"/>
                <w:b w:val="0"/>
                <w:bCs w:val="0"/>
                <w:i w:val="0"/>
                <w:iCs w:val="0"/>
                <w:caps w:val="0"/>
                <w:smallCaps w:val="0"/>
                <w:noProof w:val="0"/>
                <w:color w:val="000000" w:themeColor="text1" w:themeTint="FF" w:themeShade="FF"/>
                <w:sz w:val="20"/>
                <w:szCs w:val="20"/>
                <w:lang w:val="en-GB"/>
              </w:rPr>
              <w:t>Human Dignity:</w:t>
            </w:r>
          </w:p>
          <w:p w:rsidR="1F2F7942" w:rsidP="4104385E" w:rsidRDefault="1F2F7942" w14:paraId="334E46C1" w14:textId="01429AC0">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r w:rsidRPr="4104385E" w:rsidR="1F2F7942">
              <w:rPr>
                <w:rFonts w:ascii="Calibri" w:hAnsi="Calibri" w:eastAsia="Calibri" w:cs="Calibri"/>
                <w:b w:val="0"/>
                <w:bCs w:val="0"/>
                <w:i w:val="0"/>
                <w:iCs w:val="0"/>
                <w:caps w:val="0"/>
                <w:smallCaps w:val="0"/>
                <w:noProof w:val="0"/>
                <w:color w:val="000000" w:themeColor="text1" w:themeTint="FF" w:themeShade="FF"/>
                <w:sz w:val="20"/>
                <w:szCs w:val="20"/>
                <w:lang w:val="en-GB"/>
              </w:rPr>
              <w:t xml:space="preserve">Stories of immigrants and refugees that have fled conflict and played sport to a high level. </w:t>
            </w:r>
          </w:p>
          <w:p w:rsidR="4104385E" w:rsidP="4104385E" w:rsidRDefault="4104385E" w14:paraId="5F93E041" w14:textId="3FDA5A57">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p>
          <w:p w:rsidR="1F2F7942" w:rsidP="4104385E" w:rsidRDefault="1F2F7942" w14:paraId="66DA197D" w14:textId="369B00F7">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r w:rsidRPr="4104385E" w:rsidR="1F2F7942">
              <w:rPr>
                <w:rFonts w:ascii="Calibri" w:hAnsi="Calibri" w:eastAsia="Calibri" w:cs="Calibri"/>
                <w:b w:val="0"/>
                <w:bCs w:val="0"/>
                <w:i w:val="0"/>
                <w:iCs w:val="0"/>
                <w:caps w:val="0"/>
                <w:smallCaps w:val="0"/>
                <w:noProof w:val="0"/>
                <w:color w:val="000000" w:themeColor="text1" w:themeTint="FF" w:themeShade="FF"/>
                <w:sz w:val="20"/>
                <w:szCs w:val="20"/>
                <w:lang w:val="en-GB"/>
              </w:rPr>
              <w:t>Peace: Sportsmanship and resolving conflict rather than behaviours we would not want to exhibit on a sports field or around school</w:t>
            </w:r>
          </w:p>
          <w:p w:rsidR="4104385E" w:rsidP="4104385E" w:rsidRDefault="4104385E" w14:paraId="31409ED5" w14:textId="321AD4AE">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p>
          <w:p w:rsidR="4104385E" w:rsidP="4104385E" w:rsidRDefault="4104385E" w14:paraId="215800C2" w14:textId="08D53C8B">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p>
          <w:p w:rsidR="1F2F7942" w:rsidP="4104385E" w:rsidRDefault="1F2F7942" w14:paraId="212610D4" w14:textId="2F9AD8A5">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r w:rsidRPr="4104385E" w:rsidR="1F2F7942">
              <w:rPr>
                <w:rFonts w:ascii="Calibri" w:hAnsi="Calibri" w:eastAsia="Calibri" w:cs="Calibri"/>
                <w:b w:val="0"/>
                <w:bCs w:val="0"/>
                <w:i w:val="0"/>
                <w:iCs w:val="0"/>
                <w:caps w:val="0"/>
                <w:smallCaps w:val="0"/>
                <w:noProof w:val="0"/>
                <w:color w:val="000000" w:themeColor="text1" w:themeTint="FF" w:themeShade="FF"/>
                <w:sz w:val="20"/>
                <w:szCs w:val="20"/>
                <w:lang w:val="en-GB"/>
              </w:rPr>
              <w:t>Solidarity: Team work and the pride in representing St Anne’s sports teams.</w:t>
            </w:r>
          </w:p>
          <w:p w:rsidR="4104385E" w:rsidP="4104385E" w:rsidRDefault="4104385E" w14:paraId="712A293C" w14:textId="479918D2">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p>
          <w:p w:rsidR="1F2F7942" w:rsidP="4104385E" w:rsidRDefault="1F2F7942" w14:paraId="43063F46" w14:textId="31D5F142">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r w:rsidRPr="4104385E" w:rsidR="1F2F7942">
              <w:rPr>
                <w:rFonts w:ascii="Calibri" w:hAnsi="Calibri" w:eastAsia="Calibri" w:cs="Calibri"/>
                <w:b w:val="0"/>
                <w:bCs w:val="0"/>
                <w:i w:val="0"/>
                <w:iCs w:val="0"/>
                <w:caps w:val="0"/>
                <w:smallCaps w:val="0"/>
                <w:noProof w:val="0"/>
                <w:color w:val="000000" w:themeColor="text1" w:themeTint="FF" w:themeShade="FF"/>
                <w:sz w:val="20"/>
                <w:szCs w:val="20"/>
                <w:lang w:val="en-GB"/>
              </w:rPr>
              <w:t>Preferential treatment for the poor: Saint John Paul II Sports Scholarship embedded annually</w:t>
            </w:r>
          </w:p>
          <w:p w:rsidR="1F2F7942" w:rsidP="4104385E" w:rsidRDefault="1F2F7942" w14:paraId="2641C493" w14:textId="7FC570AA">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r w:rsidRPr="4104385E" w:rsidR="1F2F7942">
              <w:rPr>
                <w:rFonts w:ascii="Calibri" w:hAnsi="Calibri" w:eastAsia="Calibri" w:cs="Calibri"/>
                <w:b w:val="0"/>
                <w:bCs w:val="0"/>
                <w:i w:val="0"/>
                <w:iCs w:val="0"/>
                <w:caps w:val="0"/>
                <w:smallCaps w:val="0"/>
                <w:noProof w:val="0"/>
                <w:color w:val="000000" w:themeColor="text1" w:themeTint="FF" w:themeShade="FF"/>
                <w:sz w:val="20"/>
                <w:szCs w:val="20"/>
                <w:lang w:val="en-GB"/>
              </w:rPr>
              <w:t>Providing kit for students on PP list.</w:t>
            </w:r>
          </w:p>
          <w:p w:rsidR="4104385E" w:rsidP="4104385E" w:rsidRDefault="4104385E" w14:paraId="04D99845" w14:textId="383B973B">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p>
          <w:p w:rsidR="4104385E" w:rsidP="4104385E" w:rsidRDefault="4104385E" w14:paraId="24C2AE29" w14:textId="7FEB1965">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p>
          <w:p w:rsidR="1F2F7942" w:rsidP="4104385E" w:rsidRDefault="1F2F7942" w14:paraId="1E1B6C5D" w14:textId="521276B6">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r w:rsidRPr="4104385E" w:rsidR="1F2F7942">
              <w:rPr>
                <w:rFonts w:ascii="Calibri" w:hAnsi="Calibri" w:eastAsia="Calibri" w:cs="Calibri"/>
                <w:b w:val="0"/>
                <w:bCs w:val="0"/>
                <w:i w:val="0"/>
                <w:iCs w:val="0"/>
                <w:caps w:val="0"/>
                <w:smallCaps w:val="0"/>
                <w:noProof w:val="0"/>
                <w:color w:val="000000" w:themeColor="text1" w:themeTint="FF" w:themeShade="FF"/>
                <w:sz w:val="20"/>
                <w:szCs w:val="20"/>
                <w:lang w:val="en-GB"/>
              </w:rPr>
              <w:t>Participation:</w:t>
            </w:r>
          </w:p>
          <w:p w:rsidR="1F2F7942" w:rsidP="4104385E" w:rsidRDefault="1F2F7942" w14:paraId="304AAE14" w14:textId="7943AA9E">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r w:rsidRPr="4104385E" w:rsidR="1F2F7942">
              <w:rPr>
                <w:rFonts w:ascii="Calibri" w:hAnsi="Calibri" w:eastAsia="Calibri" w:cs="Calibri"/>
                <w:b w:val="0"/>
                <w:bCs w:val="0"/>
                <w:i w:val="0"/>
                <w:iCs w:val="0"/>
                <w:caps w:val="0"/>
                <w:smallCaps w:val="0"/>
                <w:noProof w:val="0"/>
                <w:color w:val="000000" w:themeColor="text1" w:themeTint="FF" w:themeShade="FF"/>
                <w:sz w:val="20"/>
                <w:szCs w:val="20"/>
                <w:lang w:val="en-GB"/>
              </w:rPr>
              <w:t>St John Paul II Sport Scholarship set up to create opportunities and increase participation</w:t>
            </w:r>
          </w:p>
          <w:p w:rsidR="4104385E" w:rsidP="4104385E" w:rsidRDefault="4104385E" w14:paraId="25DCA1B6" w14:textId="3C99EBFC">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p>
          <w:p w:rsidR="1F2F7942" w:rsidP="4104385E" w:rsidRDefault="1F2F7942" w14:paraId="31116381" w14:textId="05E1E626">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r w:rsidRPr="4104385E" w:rsidR="1F2F7942">
              <w:rPr>
                <w:rFonts w:ascii="Calibri" w:hAnsi="Calibri" w:eastAsia="Calibri" w:cs="Calibri"/>
                <w:b w:val="0"/>
                <w:bCs w:val="0"/>
                <w:i w:val="0"/>
                <w:iCs w:val="0"/>
                <w:caps w:val="0"/>
                <w:smallCaps w:val="0"/>
                <w:noProof w:val="0"/>
                <w:color w:val="000000" w:themeColor="text1" w:themeTint="FF" w:themeShade="FF"/>
                <w:sz w:val="20"/>
                <w:szCs w:val="20"/>
                <w:lang w:val="en-GB"/>
              </w:rPr>
              <w:t>Common Good:</w:t>
            </w:r>
          </w:p>
          <w:p w:rsidR="1F2F7942" w:rsidP="4104385E" w:rsidRDefault="1F2F7942" w14:paraId="7A6B8D6F" w14:textId="721BB7D3">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r w:rsidRPr="4104385E" w:rsidR="1F2F7942">
              <w:rPr>
                <w:rFonts w:ascii="Calibri" w:hAnsi="Calibri" w:eastAsia="Calibri" w:cs="Calibri"/>
                <w:b w:val="0"/>
                <w:bCs w:val="0"/>
                <w:i w:val="0"/>
                <w:iCs w:val="0"/>
                <w:caps w:val="0"/>
                <w:smallCaps w:val="0"/>
                <w:noProof w:val="0"/>
                <w:color w:val="000000" w:themeColor="text1" w:themeTint="FF" w:themeShade="FF"/>
                <w:sz w:val="20"/>
                <w:szCs w:val="20"/>
                <w:lang w:val="en-GB"/>
              </w:rPr>
              <w:t>Charity work for Mary’s Meals, local links with sports clubs and primary schools (SCFC intervention)</w:t>
            </w:r>
          </w:p>
          <w:p w:rsidR="4104385E" w:rsidP="4104385E" w:rsidRDefault="4104385E" w14:paraId="0729BD59" w14:textId="21416CC6">
            <w:pPr>
              <w:pStyle w:val="ListParagraph"/>
              <w:spacing w:line="240" w:lineRule="auto"/>
              <w:rPr>
                <w:rFonts w:ascii="Calibri" w:hAnsi="Calibri" w:eastAsia="Calibri" w:cs="Calibri" w:asciiTheme="minorAscii" w:hAnsiTheme="minorAscii" w:eastAsiaTheme="minorAscii" w:cstheme="minorAscii"/>
                <w:color w:val="000000" w:themeColor="text1" w:themeTint="FF" w:themeShade="FF"/>
                <w:sz w:val="20"/>
                <w:szCs w:val="20"/>
              </w:rPr>
            </w:pPr>
          </w:p>
        </w:tc>
      </w:tr>
      <w:tr w:rsidRPr="002607ED" w:rsidR="00415264" w:rsidTr="3E392A6F" w14:paraId="09FF633D" w14:textId="77777777">
        <w:trPr>
          <w:trHeight w:val="300"/>
        </w:trPr>
        <w:tc>
          <w:tcPr>
            <w:tcW w:w="14136" w:type="dxa"/>
            <w:gridSpan w:val="7"/>
            <w:tcBorders>
              <w:top w:val="single" w:color="auto" w:sz="4" w:space="0"/>
              <w:left w:val="single" w:color="auto" w:sz="4" w:space="0"/>
              <w:bottom w:val="single" w:color="auto" w:sz="4" w:space="0"/>
              <w:right w:val="single" w:color="auto" w:sz="8" w:space="0"/>
            </w:tcBorders>
            <w:shd w:val="clear" w:color="auto" w:fill="002060"/>
            <w:tcMar/>
          </w:tcPr>
          <w:p w:rsidRPr="002607ED" w:rsidR="00415264" w:rsidP="664C8A85" w:rsidRDefault="00415264" w14:paraId="4B2BA99E" w14:textId="18D4A0AC">
            <w:pPr>
              <w:spacing w:after="0" w:line="240" w:lineRule="auto"/>
              <w:jc w:val="center"/>
              <w:rPr>
                <w:rFonts w:ascii="Calibri" w:hAnsi="Calibri" w:eastAsia="Calibri" w:cs="Calibri" w:asciiTheme="minorAscii" w:hAnsiTheme="minorAscii" w:eastAsiaTheme="minorAscii" w:cstheme="minorAscii"/>
                <w:b w:val="1"/>
                <w:bCs w:val="1"/>
                <w:color w:val="FFFFFF"/>
                <w:sz w:val="20"/>
                <w:szCs w:val="20"/>
              </w:rPr>
            </w:pPr>
            <w:r w:rsidRPr="01F248D4" w:rsidR="00415264">
              <w:rPr>
                <w:rFonts w:ascii="Calibri" w:hAnsi="Calibri" w:eastAsia="Calibri" w:cs="Calibri" w:asciiTheme="minorAscii" w:hAnsiTheme="minorAscii" w:eastAsiaTheme="minorAscii" w:cstheme="minorAscii"/>
                <w:b w:val="1"/>
                <w:bCs w:val="1"/>
                <w:color w:val="FFFFFF" w:themeColor="background1" w:themeTint="FF" w:themeShade="FF"/>
                <w:sz w:val="20"/>
                <w:szCs w:val="20"/>
              </w:rPr>
              <w:t xml:space="preserve">Year </w:t>
            </w:r>
            <w:r w:rsidRPr="01F248D4" w:rsidR="00E50115">
              <w:rPr>
                <w:rFonts w:ascii="Calibri" w:hAnsi="Calibri" w:eastAsia="Calibri" w:cs="Calibri" w:asciiTheme="minorAscii" w:hAnsiTheme="minorAscii" w:eastAsiaTheme="minorAscii" w:cstheme="minorAscii"/>
                <w:b w:val="1"/>
                <w:bCs w:val="1"/>
                <w:color w:val="FFFFFF" w:themeColor="background1" w:themeTint="FF" w:themeShade="FF"/>
                <w:sz w:val="20"/>
                <w:szCs w:val="20"/>
              </w:rPr>
              <w:t>9</w:t>
            </w:r>
            <w:r w:rsidRPr="01F248D4" w:rsidR="00415264">
              <w:rPr>
                <w:rFonts w:ascii="Calibri" w:hAnsi="Calibri" w:eastAsia="Calibri" w:cs="Calibri" w:asciiTheme="minorAscii" w:hAnsiTheme="minorAscii" w:eastAsiaTheme="minorAscii" w:cstheme="minorAscii"/>
                <w:b w:val="1"/>
                <w:bCs w:val="1"/>
                <w:color w:val="FFFFFF" w:themeColor="background1" w:themeTint="FF" w:themeShade="FF"/>
                <w:sz w:val="20"/>
                <w:szCs w:val="20"/>
              </w:rPr>
              <w:t xml:space="preserve"> Curriculum Overview [20</w:t>
            </w:r>
            <w:r w:rsidRPr="01F248D4" w:rsidR="00415264">
              <w:rPr>
                <w:rFonts w:ascii="Calibri" w:hAnsi="Calibri" w:eastAsia="Calibri" w:cs="Calibri" w:asciiTheme="minorAscii" w:hAnsiTheme="minorAscii" w:eastAsiaTheme="minorAscii" w:cstheme="minorAscii"/>
                <w:b w:val="1"/>
                <w:bCs w:val="1"/>
                <w:color w:val="FFFFFF" w:themeColor="background1" w:themeTint="FF" w:themeShade="FF"/>
                <w:sz w:val="20"/>
                <w:szCs w:val="20"/>
              </w:rPr>
              <w:t>2</w:t>
            </w:r>
            <w:r w:rsidRPr="01F248D4" w:rsidR="797414CA">
              <w:rPr>
                <w:rFonts w:ascii="Calibri" w:hAnsi="Calibri" w:eastAsia="Calibri" w:cs="Calibri" w:asciiTheme="minorAscii" w:hAnsiTheme="minorAscii" w:eastAsiaTheme="minorAscii" w:cstheme="minorAscii"/>
                <w:b w:val="1"/>
                <w:bCs w:val="1"/>
                <w:color w:val="FFFFFF" w:themeColor="background1" w:themeTint="FF" w:themeShade="FF"/>
                <w:sz w:val="20"/>
                <w:szCs w:val="20"/>
              </w:rPr>
              <w:t>2</w:t>
            </w:r>
            <w:r w:rsidRPr="01F248D4" w:rsidR="00415264">
              <w:rPr>
                <w:rFonts w:ascii="Calibri" w:hAnsi="Calibri" w:eastAsia="Calibri" w:cs="Calibri" w:asciiTheme="minorAscii" w:hAnsiTheme="minorAscii" w:eastAsiaTheme="minorAscii" w:cstheme="minorAscii"/>
                <w:b w:val="1"/>
                <w:bCs w:val="1"/>
                <w:color w:val="FFFFFF" w:themeColor="background1" w:themeTint="FF" w:themeShade="FF"/>
                <w:sz w:val="20"/>
                <w:szCs w:val="20"/>
              </w:rPr>
              <w:t>-202</w:t>
            </w:r>
            <w:r w:rsidRPr="01F248D4" w:rsidR="38D43753">
              <w:rPr>
                <w:rFonts w:ascii="Calibri" w:hAnsi="Calibri" w:eastAsia="Calibri" w:cs="Calibri" w:asciiTheme="minorAscii" w:hAnsiTheme="minorAscii" w:eastAsiaTheme="minorAscii" w:cstheme="minorAscii"/>
                <w:b w:val="1"/>
                <w:bCs w:val="1"/>
                <w:color w:val="FFFFFF" w:themeColor="background1" w:themeTint="FF" w:themeShade="FF"/>
                <w:sz w:val="20"/>
                <w:szCs w:val="20"/>
              </w:rPr>
              <w:t>3</w:t>
            </w:r>
            <w:r w:rsidRPr="01F248D4" w:rsidR="00415264">
              <w:rPr>
                <w:rFonts w:ascii="Calibri" w:hAnsi="Calibri" w:eastAsia="Calibri" w:cs="Calibri" w:asciiTheme="minorAscii" w:hAnsiTheme="minorAscii" w:eastAsiaTheme="minorAscii" w:cstheme="minorAscii"/>
                <w:b w:val="1"/>
                <w:bCs w:val="1"/>
                <w:color w:val="FFFFFF" w:themeColor="background1" w:themeTint="FF" w:themeShade="FF"/>
                <w:sz w:val="20"/>
                <w:szCs w:val="20"/>
              </w:rPr>
              <w:t>]</w:t>
            </w:r>
          </w:p>
          <w:p w:rsidRPr="002607ED" w:rsidR="00415264" w:rsidP="664C8A85" w:rsidRDefault="006F0D68" w14:paraId="3AE1F84D" w14:textId="41D1C6B6" w14:noSpellErr="1">
            <w:pPr>
              <w:spacing w:after="0" w:line="240" w:lineRule="auto"/>
              <w:ind w:right="1351"/>
              <w:jc w:val="center"/>
              <w:rPr>
                <w:rFonts w:ascii="Calibri" w:hAnsi="Calibri" w:eastAsia="Calibri" w:cs="Calibri" w:asciiTheme="minorAscii" w:hAnsiTheme="minorAscii" w:eastAsiaTheme="minorAscii" w:cstheme="minorAscii"/>
                <w:b w:val="1"/>
                <w:bCs w:val="1"/>
                <w:color w:val="FFFFFF"/>
                <w:sz w:val="20"/>
                <w:szCs w:val="20"/>
              </w:rPr>
            </w:pPr>
            <w:r w:rsidRPr="664C8A85" w:rsidR="006F0D68">
              <w:rPr>
                <w:rFonts w:ascii="Calibri" w:hAnsi="Calibri" w:eastAsia="Calibri" w:cs="Calibri" w:asciiTheme="minorAscii" w:hAnsiTheme="minorAscii" w:eastAsiaTheme="minorAscii" w:cstheme="minorAscii"/>
                <w:b w:val="1"/>
                <w:bCs w:val="1"/>
                <w:color w:val="FFFFFF" w:themeColor="background1" w:themeTint="FF" w:themeShade="FF"/>
                <w:sz w:val="20"/>
                <w:szCs w:val="20"/>
              </w:rPr>
              <w:t xml:space="preserve">             </w:t>
            </w:r>
            <w:r w:rsidRPr="664C8A85" w:rsidR="00AA72DE">
              <w:rPr>
                <w:rFonts w:ascii="Calibri" w:hAnsi="Calibri" w:eastAsia="Calibri" w:cs="Calibri" w:asciiTheme="minorAscii" w:hAnsiTheme="minorAscii" w:eastAsiaTheme="minorAscii" w:cstheme="minorAscii"/>
                <w:b w:val="1"/>
                <w:bCs w:val="1"/>
                <w:color w:val="FFFFFF" w:themeColor="background1" w:themeTint="FF" w:themeShade="FF"/>
                <w:sz w:val="20"/>
                <w:szCs w:val="20"/>
              </w:rPr>
              <w:t>PE</w:t>
            </w:r>
          </w:p>
        </w:tc>
        <w:tc>
          <w:tcPr>
            <w:tcW w:w="1553" w:type="dxa"/>
            <w:tcBorders>
              <w:top w:val="single" w:color="auto" w:sz="4"/>
              <w:left w:val="single" w:color="auto" w:sz="4"/>
              <w:bottom w:val="single" w:color="auto" w:sz="4"/>
              <w:right w:val="single" w:color="auto" w:sz="8"/>
            </w:tcBorders>
            <w:shd w:val="clear" w:color="auto" w:fill="002060"/>
            <w:tcMar/>
          </w:tcPr>
          <w:p w:rsidR="4104385E" w:rsidP="4104385E" w:rsidRDefault="4104385E" w14:paraId="2F713207" w14:textId="3172D54B">
            <w:pPr>
              <w:pStyle w:val="Normal"/>
              <w:spacing w:line="240" w:lineRule="auto"/>
              <w:jc w:val="center"/>
              <w:rPr>
                <w:rFonts w:ascii="Calibri" w:hAnsi="Calibri" w:eastAsia="Calibri" w:cs="Calibri" w:asciiTheme="minorAscii" w:hAnsiTheme="minorAscii" w:eastAsiaTheme="minorAscii" w:cstheme="minorAscii"/>
                <w:b w:val="1"/>
                <w:bCs w:val="1"/>
                <w:color w:val="FFFFFF" w:themeColor="background1" w:themeTint="FF" w:themeShade="FF"/>
                <w:sz w:val="20"/>
                <w:szCs w:val="20"/>
              </w:rPr>
            </w:pPr>
          </w:p>
        </w:tc>
      </w:tr>
      <w:tr w:rsidRPr="002607ED" w:rsidR="00415264" w:rsidTr="3E392A6F" w14:paraId="29FD4FBE" w14:textId="77777777">
        <w:trPr>
          <w:trHeight w:val="300"/>
        </w:trPr>
        <w:tc>
          <w:tcPr>
            <w:tcW w:w="1083" w:type="dxa"/>
            <w:vMerge w:val="restart"/>
            <w:tcBorders>
              <w:top w:val="single" w:color="auto" w:sz="4" w:space="0"/>
              <w:left w:val="single" w:color="auto" w:sz="4" w:space="0"/>
              <w:right w:val="single" w:color="auto" w:sz="4" w:space="0"/>
            </w:tcBorders>
            <w:shd w:val="clear" w:color="auto" w:fill="EEECE1"/>
            <w:tcMar/>
          </w:tcPr>
          <w:p w:rsidR="00415264" w:rsidP="664C8A85" w:rsidRDefault="00415264" w14:paraId="258ED6A8"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p>
          <w:p w:rsidR="00415264" w:rsidP="664C8A85" w:rsidRDefault="00415264" w14:paraId="73CDA70C"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Spring</w:t>
            </w:r>
          </w:p>
          <w:p w:rsidR="00415264" w:rsidP="664C8A85" w:rsidRDefault="00415264" w14:paraId="2F2EA229"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Term</w:t>
            </w:r>
          </w:p>
          <w:p w:rsidRPr="002607ED" w:rsidR="002347A9" w:rsidP="664C8A85" w:rsidRDefault="002347A9" w14:paraId="338E6428" w14:textId="6E0424D5"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p>
        </w:tc>
        <w:tc>
          <w:tcPr>
            <w:tcW w:w="8181" w:type="dxa"/>
            <w:gridSpan w:val="3"/>
            <w:tcBorders>
              <w:top w:val="single" w:color="auto" w:sz="4" w:space="0"/>
              <w:left w:val="single" w:color="auto" w:sz="4" w:space="0"/>
              <w:bottom w:val="single" w:color="auto" w:sz="4" w:space="0"/>
              <w:right w:val="single" w:color="auto" w:sz="4" w:space="0"/>
            </w:tcBorders>
            <w:shd w:val="clear" w:color="auto" w:fill="EEECE1"/>
            <w:tcMar/>
          </w:tcPr>
          <w:p w:rsidRPr="003F4008" w:rsidR="00415264" w:rsidP="664C8A85" w:rsidRDefault="00415264" w14:paraId="72289B40" w14:textId="42D56E5E" w14:noSpellErr="1">
            <w:pPr>
              <w:spacing w:after="200" w:line="276"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Knowledge &amp; Understanding</w:t>
            </w:r>
          </w:p>
        </w:tc>
        <w:tc>
          <w:tcPr>
            <w:tcW w:w="1663" w:type="dxa"/>
            <w:vMerge w:val="restart"/>
            <w:tcBorders>
              <w:top w:val="single" w:color="auto" w:sz="4" w:space="0"/>
              <w:left w:val="single" w:color="auto" w:sz="4" w:space="0"/>
              <w:right w:val="single" w:color="auto" w:sz="4" w:space="0"/>
            </w:tcBorders>
            <w:shd w:val="clear" w:color="auto" w:fill="EEECE1"/>
            <w:tcMar/>
          </w:tcPr>
          <w:p w:rsidRPr="002607ED" w:rsidR="00415264" w:rsidP="664C8A85" w:rsidRDefault="00415264" w14:paraId="1AD8ED0C"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Literacy</w:t>
            </w: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 xml:space="preserve"> Skills</w:t>
            </w:r>
          </w:p>
          <w:p w:rsidR="00674E6B" w:rsidP="664C8A85" w:rsidRDefault="00674E6B" w14:paraId="0F0AB683"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p>
          <w:p w:rsidR="00415264" w:rsidP="664C8A85" w:rsidRDefault="00415264" w14:paraId="29086834"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Opportunities for</w:t>
            </w:r>
          </w:p>
          <w:p w:rsidR="00415264" w:rsidP="664C8A85" w:rsidRDefault="00415264" w14:paraId="4292579A"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 xml:space="preserve">developing </w:t>
            </w:r>
          </w:p>
          <w:p w:rsidRPr="002607ED" w:rsidR="00415264" w:rsidP="664C8A85" w:rsidRDefault="00415264" w14:paraId="03377814"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literacy skills</w:t>
            </w:r>
          </w:p>
          <w:p w:rsidRPr="002607ED" w:rsidR="00415264" w:rsidP="664C8A85" w:rsidRDefault="00415264" w14:paraId="02065589"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p>
        </w:tc>
        <w:tc>
          <w:tcPr>
            <w:tcW w:w="1656" w:type="dxa"/>
            <w:vMerge w:val="restart"/>
            <w:tcBorders>
              <w:top w:val="single" w:color="auto" w:sz="4" w:space="0"/>
              <w:left w:val="single" w:color="auto" w:sz="4" w:space="0"/>
              <w:right w:val="single" w:color="auto" w:sz="4" w:space="0"/>
            </w:tcBorders>
            <w:shd w:val="clear" w:color="auto" w:fill="EEECE1"/>
            <w:tcMar/>
          </w:tcPr>
          <w:p w:rsidR="00415264" w:rsidP="664C8A85" w:rsidRDefault="00415264" w14:paraId="480C1A13"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p>
          <w:p w:rsidR="00415264" w:rsidP="664C8A85" w:rsidRDefault="00415264" w14:paraId="1351294F"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 xml:space="preserve">Employability </w:t>
            </w: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Skills</w:t>
            </w:r>
          </w:p>
          <w:p w:rsidRPr="002607ED" w:rsidR="00415264" w:rsidP="664C8A85" w:rsidRDefault="00415264" w14:paraId="2BAA88CD"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[if any]</w:t>
            </w:r>
          </w:p>
          <w:p w:rsidRPr="002607ED" w:rsidR="00415264" w:rsidP="664C8A85" w:rsidRDefault="00415264" w14:paraId="484EF6CA"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p>
        </w:tc>
        <w:tc>
          <w:tcPr>
            <w:tcW w:w="1553" w:type="dxa"/>
            <w:vMerge w:val="restart"/>
            <w:tcBorders>
              <w:top w:val="single" w:color="auto" w:sz="4" w:space="0"/>
              <w:left w:val="single" w:color="auto" w:sz="4" w:space="0"/>
              <w:right w:val="single" w:color="auto" w:sz="4" w:space="0"/>
            </w:tcBorders>
            <w:shd w:val="clear" w:color="auto" w:fill="EEECE1"/>
            <w:tcMar/>
          </w:tcPr>
          <w:p w:rsidR="00415264" w:rsidP="664C8A85" w:rsidRDefault="00415264" w14:paraId="185E86D1"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p>
          <w:p w:rsidRPr="002607ED" w:rsidR="00415264" w:rsidP="664C8A85" w:rsidRDefault="00415264" w14:paraId="7D66B4D2"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Assessment</w:t>
            </w: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 xml:space="preserve"> Opportunities</w:t>
            </w:r>
          </w:p>
          <w:p w:rsidRPr="002607ED" w:rsidR="00415264" w:rsidP="664C8A85" w:rsidRDefault="00415264" w14:paraId="6833E5A1"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p>
        </w:tc>
        <w:tc>
          <w:tcPr>
            <w:tcW w:w="1553" w:type="dxa"/>
            <w:vMerge w:val="restart"/>
            <w:tcBorders>
              <w:top w:val="single" w:color="auto" w:sz="4"/>
              <w:left w:val="single" w:color="auto" w:sz="4"/>
              <w:right w:val="single" w:color="auto" w:sz="4"/>
            </w:tcBorders>
            <w:shd w:val="clear" w:color="auto" w:fill="EEECE1"/>
            <w:tcMar/>
          </w:tcPr>
          <w:p w:rsidR="4104385E" w:rsidP="4104385E" w:rsidRDefault="4104385E" w14:paraId="534EBBA8" w14:textId="3AD302C0">
            <w:pPr>
              <w:pStyle w:val="Normal"/>
              <w:spacing w:line="240" w:lineRule="auto"/>
              <w:jc w:val="center"/>
              <w:rPr>
                <w:rFonts w:ascii="Calibri" w:hAnsi="Calibri" w:eastAsia="Calibri" w:cs="Calibri" w:asciiTheme="minorAscii" w:hAnsiTheme="minorAscii" w:eastAsiaTheme="minorAscii" w:cstheme="minorAscii"/>
                <w:b w:val="1"/>
                <w:bCs w:val="1"/>
                <w:color w:val="000000" w:themeColor="text1" w:themeTint="FF" w:themeShade="FF"/>
                <w:sz w:val="20"/>
                <w:szCs w:val="20"/>
              </w:rPr>
            </w:pPr>
          </w:p>
        </w:tc>
      </w:tr>
      <w:tr w:rsidRPr="002607ED" w:rsidR="00AD4A74" w:rsidTr="3E392A6F" w14:paraId="62057232" w14:textId="77777777">
        <w:trPr>
          <w:trHeight w:val="300"/>
        </w:trPr>
        <w:tc>
          <w:tcPr>
            <w:tcW w:w="1083" w:type="dxa"/>
            <w:vMerge/>
            <w:tcBorders/>
            <w:tcMar/>
          </w:tcPr>
          <w:p w:rsidRPr="002607ED" w:rsidR="00415264" w:rsidP="00415264" w:rsidRDefault="00415264" w14:paraId="75E90855" w14:textId="77777777">
            <w:pPr>
              <w:spacing w:after="0" w:line="240" w:lineRule="auto"/>
              <w:jc w:val="center"/>
              <w:rPr>
                <w:rFonts w:ascii="Calibri" w:hAnsi="Calibri" w:eastAsia="Calibri" w:cs="Times New Roman"/>
                <w:b/>
                <w:color w:val="000000"/>
                <w:sz w:val="28"/>
                <w:szCs w:val="28"/>
              </w:rPr>
            </w:pPr>
          </w:p>
        </w:tc>
        <w:tc>
          <w:tcPr>
            <w:tcW w:w="1205" w:type="dxa"/>
            <w:tcBorders>
              <w:top w:val="single" w:color="auto" w:sz="4" w:space="0"/>
              <w:left w:val="single" w:color="auto" w:sz="4" w:space="0"/>
              <w:bottom w:val="single" w:color="auto" w:sz="4" w:space="0"/>
              <w:right w:val="single" w:color="auto" w:sz="4" w:space="0"/>
            </w:tcBorders>
            <w:shd w:val="clear" w:color="auto" w:fill="EEECE1"/>
            <w:tcMar/>
          </w:tcPr>
          <w:p w:rsidRPr="002607ED" w:rsidR="00415264" w:rsidP="664C8A85" w:rsidRDefault="00415264" w14:paraId="07F19CB1" w14:textId="77777777" w14:noSpellErr="1">
            <w:pPr>
              <w:spacing w:after="200" w:line="276"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Composites</w:t>
            </w:r>
          </w:p>
        </w:tc>
        <w:tc>
          <w:tcPr>
            <w:tcW w:w="5002" w:type="dxa"/>
            <w:tcBorders>
              <w:top w:val="single" w:color="auto" w:sz="4" w:space="0"/>
              <w:left w:val="single" w:color="auto" w:sz="4" w:space="0"/>
              <w:bottom w:val="single" w:color="auto" w:sz="4" w:space="0"/>
              <w:right w:val="single" w:color="auto" w:sz="4" w:space="0"/>
            </w:tcBorders>
            <w:shd w:val="clear" w:color="auto" w:fill="EEECE1"/>
            <w:tcMar/>
          </w:tcPr>
          <w:p w:rsidR="00415264" w:rsidP="664C8A85" w:rsidRDefault="00415264" w14:paraId="5B14F6DC" w14:textId="77777777" w14:noSpellErr="1">
            <w:pPr>
              <w:spacing w:after="200" w:line="276"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Components</w:t>
            </w:r>
          </w:p>
          <w:p w:rsidRPr="00415264" w:rsidR="00415264" w:rsidP="664C8A85" w:rsidRDefault="00415264" w14:paraId="4E4F377A" w14:textId="71724D77" w14:noSpellErr="1">
            <w:pPr>
              <w:spacing w:after="200" w:line="276"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[KEY concepts &amp; subject specific vocab]</w:t>
            </w:r>
          </w:p>
        </w:tc>
        <w:tc>
          <w:tcPr>
            <w:tcW w:w="1974" w:type="dxa"/>
            <w:tcBorders>
              <w:top w:val="single" w:color="auto" w:sz="4" w:space="0"/>
              <w:left w:val="single" w:color="auto" w:sz="4" w:space="0"/>
              <w:bottom w:val="single" w:color="auto" w:sz="4" w:space="0"/>
              <w:right w:val="single" w:color="auto" w:sz="4" w:space="0"/>
            </w:tcBorders>
            <w:shd w:val="clear" w:color="auto" w:fill="EEECE1"/>
            <w:tcMar/>
          </w:tcPr>
          <w:p w:rsidR="00415264" w:rsidP="664C8A85" w:rsidRDefault="00415264" w14:paraId="50103031"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Formal Retrieval</w:t>
            </w:r>
          </w:p>
          <w:p w:rsidRPr="00415264" w:rsidR="00415264" w:rsidP="664C8A85" w:rsidRDefault="00415264" w14:paraId="18159EB8"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[if any]</w:t>
            </w:r>
          </w:p>
        </w:tc>
        <w:tc>
          <w:tcPr>
            <w:tcW w:w="1663" w:type="dxa"/>
            <w:vMerge/>
            <w:tcBorders/>
            <w:tcMar/>
          </w:tcPr>
          <w:p w:rsidRPr="002607ED" w:rsidR="00415264" w:rsidP="00415264" w:rsidRDefault="00415264" w14:paraId="1076C74C" w14:textId="77777777">
            <w:pPr>
              <w:spacing w:after="0" w:line="240" w:lineRule="auto"/>
              <w:jc w:val="center"/>
              <w:rPr>
                <w:rFonts w:ascii="Calibri" w:hAnsi="Calibri" w:eastAsia="Calibri" w:cs="Times New Roman"/>
                <w:b/>
                <w:bCs/>
                <w:color w:val="000000"/>
                <w:sz w:val="28"/>
                <w:szCs w:val="28"/>
              </w:rPr>
            </w:pPr>
          </w:p>
        </w:tc>
        <w:tc>
          <w:tcPr>
            <w:tcW w:w="1656" w:type="dxa"/>
            <w:vMerge/>
            <w:tcBorders/>
            <w:tcMar/>
          </w:tcPr>
          <w:p w:rsidR="00415264" w:rsidP="00415264" w:rsidRDefault="00415264" w14:paraId="37C868E8" w14:textId="77777777">
            <w:pPr>
              <w:spacing w:after="0" w:line="240" w:lineRule="auto"/>
              <w:jc w:val="center"/>
              <w:rPr>
                <w:rFonts w:ascii="Calibri" w:hAnsi="Calibri" w:eastAsia="Calibri" w:cs="Times New Roman"/>
                <w:b/>
                <w:bCs/>
                <w:color w:val="000000"/>
                <w:sz w:val="28"/>
                <w:szCs w:val="28"/>
              </w:rPr>
            </w:pPr>
          </w:p>
        </w:tc>
        <w:tc>
          <w:tcPr>
            <w:tcW w:w="1553" w:type="dxa"/>
            <w:vMerge/>
            <w:tcBorders/>
            <w:tcMar/>
          </w:tcPr>
          <w:p w:rsidRPr="002607ED" w:rsidR="00415264" w:rsidP="00415264" w:rsidRDefault="00415264" w14:paraId="1E6D4BE6" w14:textId="77777777">
            <w:pPr>
              <w:spacing w:after="0" w:line="240" w:lineRule="auto"/>
              <w:jc w:val="center"/>
              <w:rPr>
                <w:rFonts w:ascii="Calibri" w:hAnsi="Calibri" w:eastAsia="Calibri" w:cs="Times New Roman"/>
                <w:b/>
                <w:bCs/>
                <w:color w:val="000000"/>
                <w:sz w:val="28"/>
                <w:szCs w:val="28"/>
              </w:rPr>
            </w:pPr>
          </w:p>
        </w:tc>
        <w:tc>
          <w:tcPr>
            <w:tcW w:w="1553" w:type="dxa"/>
            <w:vMerge/>
            <w:tcMar/>
          </w:tcPr>
          <w:p w14:paraId="3AE27011"/>
        </w:tc>
      </w:tr>
      <w:tr w:rsidRPr="002607ED" w:rsidR="00DA49C1" w:rsidTr="3E392A6F" w14:paraId="4DC350A9" w14:textId="77777777">
        <w:trPr>
          <w:trHeight w:val="300"/>
        </w:trPr>
        <w:tc>
          <w:tcPr>
            <w:tcW w:w="1083" w:type="dxa"/>
            <w:tcBorders>
              <w:left w:val="single" w:color="auto" w:sz="4" w:space="0"/>
              <w:bottom w:val="single" w:color="auto" w:sz="4" w:space="0"/>
              <w:right w:val="single" w:color="auto" w:sz="4" w:space="0"/>
            </w:tcBorders>
            <w:shd w:val="clear" w:color="auto" w:fill="FFFFFF" w:themeFill="background1"/>
            <w:tcMar/>
          </w:tcPr>
          <w:p w:rsidR="00DA49C1" w:rsidP="664C8A85" w:rsidRDefault="00DA49C1" w14:paraId="796F0460" w14:textId="209D284A" w14:noSpellErr="1">
            <w:pPr>
              <w:spacing w:after="0" w:line="240" w:lineRule="auto"/>
              <w:rPr>
                <w:rFonts w:ascii="Calibri" w:hAnsi="Calibri" w:eastAsia="Calibri" w:cs="Calibri" w:asciiTheme="minorAscii" w:hAnsiTheme="minorAscii" w:eastAsiaTheme="minorAscii" w:cstheme="minorAscii"/>
                <w:b w:val="1"/>
                <w:bCs w:val="1"/>
                <w:color w:val="000000"/>
                <w:sz w:val="20"/>
                <w:szCs w:val="20"/>
              </w:rPr>
            </w:pPr>
            <w:r w:rsidRPr="664C8A85" w:rsidR="00DA49C1">
              <w:rPr>
                <w:rFonts w:ascii="Calibri" w:hAnsi="Calibri" w:eastAsia="Calibri" w:cs="Calibri" w:asciiTheme="minorAscii" w:hAnsiTheme="minorAscii" w:eastAsiaTheme="minorAscii" w:cstheme="minorAscii"/>
                <w:b w:val="1"/>
                <w:bCs w:val="1"/>
                <w:color w:val="000000" w:themeColor="text1" w:themeTint="FF" w:themeShade="FF"/>
                <w:sz w:val="20"/>
                <w:szCs w:val="20"/>
              </w:rPr>
              <w:t>Half term 3 and 4</w:t>
            </w:r>
          </w:p>
          <w:p w:rsidR="00DA49C1" w:rsidP="664C8A85" w:rsidRDefault="00DA49C1" w14:paraId="05FAD87C" w14:textId="3307D894"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 xml:space="preserve">Pupils will </w:t>
            </w: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learn through one composite (activity area) during term one, and move to another in term 2.</w:t>
            </w:r>
          </w:p>
        </w:tc>
        <w:tc>
          <w:tcPr>
            <w:tcW w:w="120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3561ED" w:rsidR="00DA49C1" w:rsidP="664C8A85" w:rsidRDefault="00DA49C1" w14:paraId="4F0C696D" w14:textId="359E171E">
            <w:pPr>
              <w:spacing w:after="200" w:line="276" w:lineRule="auto"/>
              <w:jc w:val="center"/>
              <w:rPr>
                <w:rFonts w:ascii="Calibri" w:hAnsi="Calibri" w:eastAsia="Calibri" w:cs="Calibri" w:asciiTheme="minorAscii" w:hAnsiTheme="minorAscii" w:eastAsiaTheme="minorAscii" w:cstheme="minorAscii"/>
                <w:color w:val="000000"/>
                <w:sz w:val="20"/>
                <w:szCs w:val="20"/>
              </w:rPr>
            </w:pPr>
            <w:r w:rsidRPr="664C8A85" w:rsidR="664C8A85">
              <w:rPr>
                <w:rFonts w:ascii="Calibri" w:hAnsi="Calibri" w:eastAsia="Calibri" w:cs="Calibri" w:asciiTheme="minorAscii" w:hAnsiTheme="minorAscii" w:eastAsiaTheme="minorAscii" w:cstheme="minorAscii"/>
                <w:color w:val="000000" w:themeColor="text1" w:themeTint="FF" w:themeShade="FF"/>
                <w:sz w:val="20"/>
                <w:szCs w:val="20"/>
              </w:rPr>
              <w:t>Table Tennis</w:t>
            </w:r>
          </w:p>
          <w:p w:rsidRPr="00BE2177" w:rsidR="00DA49C1" w:rsidP="664C8A85" w:rsidRDefault="00DA49C1" w14:noSpellErr="1" w14:paraId="30FA253A" w14:textId="1D184B8F">
            <w:pPr>
              <w:spacing w:after="200" w:line="276" w:lineRule="auto"/>
              <w:rPr>
                <w:rFonts w:ascii="Calibri" w:hAnsi="Calibri" w:eastAsia="Calibri" w:cs="Calibri" w:asciiTheme="minorAscii" w:hAnsiTheme="minorAscii" w:eastAsiaTheme="minorAscii" w:cstheme="minorAscii"/>
                <w:color w:val="000000" w:themeColor="text1" w:themeTint="FF" w:themeShade="FF"/>
                <w:sz w:val="20"/>
                <w:szCs w:val="20"/>
              </w:rPr>
            </w:pPr>
          </w:p>
          <w:p w:rsidRPr="00BE2177" w:rsidR="00DA49C1" w:rsidP="664C8A85" w:rsidRDefault="00DA49C1" w14:paraId="70C76672" w14:textId="1E37B65B">
            <w:pPr>
              <w:pStyle w:val="Normal"/>
              <w:spacing w:after="200" w:line="276" w:lineRule="auto"/>
              <w:rPr>
                <w:rFonts w:ascii="Calibri" w:hAnsi="Calibri" w:eastAsia="Calibri" w:cs="Calibri" w:asciiTheme="minorAscii" w:hAnsiTheme="minorAscii" w:eastAsiaTheme="minorAscii" w:cstheme="minorAscii"/>
                <w:color w:val="000000" w:themeColor="text1" w:themeTint="FF" w:themeShade="FF"/>
                <w:sz w:val="20"/>
                <w:szCs w:val="20"/>
              </w:rPr>
            </w:pPr>
          </w:p>
          <w:p w:rsidRPr="00BE2177" w:rsidR="00DA49C1" w:rsidP="664C8A85" w:rsidRDefault="00DA49C1" w14:paraId="231611C1" w14:textId="4EE3C453">
            <w:pPr>
              <w:pStyle w:val="Normal"/>
              <w:spacing w:after="200" w:line="276" w:lineRule="auto"/>
              <w:rPr>
                <w:rFonts w:ascii="Calibri" w:hAnsi="Calibri" w:eastAsia="Calibri" w:cs="Calibri" w:asciiTheme="minorAscii" w:hAnsiTheme="minorAscii" w:eastAsiaTheme="minorAscii" w:cstheme="minorAscii"/>
                <w:color w:val="000000" w:themeColor="text1" w:themeTint="FF" w:themeShade="FF"/>
                <w:sz w:val="20"/>
                <w:szCs w:val="20"/>
              </w:rPr>
            </w:pPr>
          </w:p>
          <w:p w:rsidRPr="00BE2177" w:rsidR="00DA49C1" w:rsidP="664C8A85" w:rsidRDefault="00DA49C1" w14:paraId="7F755B33" w14:textId="4DCED370">
            <w:pPr>
              <w:pStyle w:val="Normal"/>
              <w:spacing w:after="200" w:line="276" w:lineRule="auto"/>
              <w:rPr>
                <w:rFonts w:ascii="Calibri" w:hAnsi="Calibri" w:eastAsia="Calibri" w:cs="Calibri" w:asciiTheme="minorAscii" w:hAnsiTheme="minorAscii" w:eastAsiaTheme="minorAscii" w:cstheme="minorAscii"/>
                <w:color w:val="000000" w:themeColor="text1" w:themeTint="FF" w:themeShade="FF"/>
                <w:sz w:val="20"/>
                <w:szCs w:val="20"/>
              </w:rPr>
            </w:pPr>
          </w:p>
          <w:p w:rsidRPr="00BE2177" w:rsidR="00DA49C1" w:rsidP="664C8A85" w:rsidRDefault="00DA49C1" w14:paraId="2C10CA5F" w14:textId="400751C3">
            <w:pPr>
              <w:pStyle w:val="Normal"/>
              <w:spacing w:after="200" w:line="276" w:lineRule="auto"/>
              <w:rPr>
                <w:rFonts w:ascii="Calibri" w:hAnsi="Calibri" w:eastAsia="Calibri" w:cs="Calibri" w:asciiTheme="minorAscii" w:hAnsiTheme="minorAscii" w:eastAsiaTheme="minorAscii" w:cstheme="minorAscii"/>
                <w:color w:val="000000" w:themeColor="text1" w:themeTint="FF" w:themeShade="FF"/>
                <w:sz w:val="20"/>
                <w:szCs w:val="20"/>
              </w:rPr>
            </w:pPr>
          </w:p>
          <w:p w:rsidRPr="00BE2177" w:rsidR="00DA49C1" w:rsidP="664C8A85" w:rsidRDefault="00DA49C1" w14:paraId="2FDED518" w14:textId="3FD13590">
            <w:pPr>
              <w:pStyle w:val="Normal"/>
              <w:spacing w:after="200" w:line="276" w:lineRule="auto"/>
              <w:rPr>
                <w:rFonts w:ascii="Calibri" w:hAnsi="Calibri" w:eastAsia="Calibri" w:cs="Calibri" w:asciiTheme="minorAscii" w:hAnsiTheme="minorAscii" w:eastAsiaTheme="minorAscii" w:cstheme="minorAscii"/>
                <w:color w:val="000000" w:themeColor="text1" w:themeTint="FF" w:themeShade="FF"/>
                <w:sz w:val="20"/>
                <w:szCs w:val="20"/>
              </w:rPr>
            </w:pPr>
            <w:r w:rsidRPr="664C8A85" w:rsidR="664C8A85">
              <w:rPr>
                <w:rFonts w:ascii="Calibri" w:hAnsi="Calibri" w:eastAsia="Calibri" w:cs="Calibri" w:asciiTheme="minorAscii" w:hAnsiTheme="minorAscii" w:eastAsiaTheme="minorAscii" w:cstheme="minorAscii"/>
                <w:color w:val="000000" w:themeColor="text1" w:themeTint="FF" w:themeShade="FF"/>
                <w:sz w:val="20"/>
                <w:szCs w:val="20"/>
              </w:rPr>
              <w:t>Badminton</w:t>
            </w:r>
          </w:p>
          <w:p w:rsidRPr="00BE2177" w:rsidR="00DA49C1" w:rsidP="664C8A85" w:rsidRDefault="00DA49C1" w14:paraId="28EAB7D9" w14:textId="2CBD0456">
            <w:pPr>
              <w:pStyle w:val="Normal"/>
              <w:spacing w:after="200" w:line="276" w:lineRule="auto"/>
              <w:rPr>
                <w:rFonts w:ascii="Calibri" w:hAnsi="Calibri" w:eastAsia="Calibri" w:cs="Calibri" w:asciiTheme="minorAscii" w:hAnsiTheme="minorAscii" w:eastAsiaTheme="minorAscii" w:cstheme="minorAscii"/>
                <w:color w:val="000000" w:themeColor="text1" w:themeTint="FF" w:themeShade="FF"/>
                <w:sz w:val="20"/>
                <w:szCs w:val="20"/>
              </w:rPr>
            </w:pPr>
          </w:p>
          <w:p w:rsidRPr="00BE2177" w:rsidR="00DA49C1" w:rsidP="664C8A85" w:rsidRDefault="00DA49C1" w14:paraId="6ADC4549" w14:textId="5FB4864B">
            <w:pPr>
              <w:pStyle w:val="Normal"/>
              <w:spacing w:after="200" w:line="276" w:lineRule="auto"/>
              <w:rPr>
                <w:rFonts w:ascii="Calibri" w:hAnsi="Calibri" w:eastAsia="Calibri" w:cs="Calibri" w:asciiTheme="minorAscii" w:hAnsiTheme="minorAscii" w:eastAsiaTheme="minorAscii" w:cstheme="minorAscii"/>
                <w:color w:val="000000" w:themeColor="text1" w:themeTint="FF" w:themeShade="FF"/>
                <w:sz w:val="20"/>
                <w:szCs w:val="20"/>
              </w:rPr>
            </w:pPr>
          </w:p>
          <w:p w:rsidRPr="00BE2177" w:rsidR="00DA49C1" w:rsidP="664C8A85" w:rsidRDefault="00DA49C1" w14:paraId="0E549CA8" w14:textId="47573F18">
            <w:pPr>
              <w:pStyle w:val="Normal"/>
              <w:spacing w:after="200" w:line="276" w:lineRule="auto"/>
              <w:rPr>
                <w:rFonts w:ascii="Calibri" w:hAnsi="Calibri" w:eastAsia="Calibri" w:cs="Calibri" w:asciiTheme="minorAscii" w:hAnsiTheme="minorAscii" w:eastAsiaTheme="minorAscii" w:cstheme="minorAscii"/>
                <w:color w:val="000000" w:themeColor="text1" w:themeTint="FF" w:themeShade="FF"/>
                <w:sz w:val="20"/>
                <w:szCs w:val="20"/>
              </w:rPr>
            </w:pPr>
          </w:p>
          <w:p w:rsidRPr="00BE2177" w:rsidR="00DA49C1" w:rsidP="664C8A85" w:rsidRDefault="00DA49C1" w14:paraId="7D8F8DDE" w14:textId="7BA1D7F3">
            <w:pPr>
              <w:pStyle w:val="Normal"/>
              <w:spacing w:after="200" w:line="276" w:lineRule="auto"/>
              <w:rPr>
                <w:rFonts w:ascii="Calibri" w:hAnsi="Calibri" w:eastAsia="Calibri" w:cs="Calibri" w:asciiTheme="minorAscii" w:hAnsiTheme="minorAscii" w:eastAsiaTheme="minorAscii" w:cstheme="minorAscii"/>
                <w:color w:val="000000" w:themeColor="text1" w:themeTint="FF" w:themeShade="FF"/>
                <w:sz w:val="20"/>
                <w:szCs w:val="20"/>
              </w:rPr>
            </w:pPr>
          </w:p>
          <w:p w:rsidRPr="00BE2177" w:rsidR="00DA49C1" w:rsidP="664C8A85" w:rsidRDefault="00DA49C1" w14:paraId="39108FA8" w14:textId="1E2A07CD">
            <w:pPr>
              <w:pStyle w:val="Normal"/>
              <w:spacing w:after="200" w:line="276" w:lineRule="auto"/>
              <w:rPr>
                <w:rFonts w:ascii="Calibri" w:hAnsi="Calibri" w:eastAsia="Calibri" w:cs="Calibri" w:asciiTheme="minorAscii" w:hAnsiTheme="minorAscii" w:eastAsiaTheme="minorAscii" w:cstheme="minorAscii"/>
                <w:color w:val="000000" w:themeColor="text1" w:themeTint="FF" w:themeShade="FF"/>
                <w:sz w:val="20"/>
                <w:szCs w:val="20"/>
              </w:rPr>
            </w:pPr>
          </w:p>
          <w:p w:rsidRPr="00BE2177" w:rsidR="00DA49C1" w:rsidP="664C8A85" w:rsidRDefault="00DA49C1" w14:paraId="47AB1441" w14:textId="4AAA52F7">
            <w:pPr>
              <w:pStyle w:val="Normal"/>
              <w:spacing w:after="200" w:line="276" w:lineRule="auto"/>
              <w:rPr>
                <w:rFonts w:ascii="Calibri" w:hAnsi="Calibri" w:eastAsia="Calibri" w:cs="Calibri" w:asciiTheme="minorAscii" w:hAnsiTheme="minorAscii" w:eastAsiaTheme="minorAscii" w:cstheme="minorAscii"/>
                <w:color w:val="000000" w:themeColor="text1" w:themeTint="FF" w:themeShade="FF"/>
                <w:sz w:val="20"/>
                <w:szCs w:val="20"/>
              </w:rPr>
            </w:pPr>
            <w:r w:rsidRPr="664C8A85" w:rsidR="664C8A85">
              <w:rPr>
                <w:rFonts w:ascii="Calibri" w:hAnsi="Calibri" w:eastAsia="Calibri" w:cs="Calibri" w:asciiTheme="minorAscii" w:hAnsiTheme="minorAscii" w:eastAsiaTheme="minorAscii" w:cstheme="minorAscii"/>
                <w:color w:val="000000" w:themeColor="text1" w:themeTint="FF" w:themeShade="FF"/>
                <w:sz w:val="20"/>
                <w:szCs w:val="20"/>
              </w:rPr>
              <w:t>Netball/basketball</w:t>
            </w:r>
          </w:p>
          <w:p w:rsidRPr="00BE2177" w:rsidR="00DA49C1" w:rsidP="664C8A85" w:rsidRDefault="00DA49C1" w14:paraId="70109246" w14:textId="7F3BA501">
            <w:pPr>
              <w:pStyle w:val="Normal"/>
              <w:spacing w:after="200" w:line="276" w:lineRule="auto"/>
              <w:rPr>
                <w:rFonts w:ascii="Calibri" w:hAnsi="Calibri" w:eastAsia="Calibri" w:cs="Calibri" w:asciiTheme="minorAscii" w:hAnsiTheme="minorAscii" w:eastAsiaTheme="minorAscii" w:cstheme="minorAscii"/>
                <w:color w:val="000000" w:themeColor="text1" w:themeTint="FF" w:themeShade="FF"/>
                <w:sz w:val="20"/>
                <w:szCs w:val="20"/>
              </w:rPr>
            </w:pPr>
          </w:p>
          <w:p w:rsidRPr="00BE2177" w:rsidR="00DA49C1" w:rsidP="664C8A85" w:rsidRDefault="00DA49C1" w14:paraId="7725E68E" w14:textId="0E2181AE">
            <w:pPr>
              <w:pStyle w:val="Normal"/>
              <w:spacing w:after="200" w:line="276" w:lineRule="auto"/>
              <w:rPr>
                <w:rFonts w:ascii="Calibri" w:hAnsi="Calibri" w:eastAsia="Calibri" w:cs="Calibri" w:asciiTheme="minorAscii" w:hAnsiTheme="minorAscii" w:eastAsiaTheme="minorAscii" w:cstheme="minorAscii"/>
                <w:color w:val="000000" w:themeColor="text1" w:themeTint="FF" w:themeShade="FF"/>
                <w:sz w:val="20"/>
                <w:szCs w:val="20"/>
              </w:rPr>
            </w:pPr>
          </w:p>
          <w:p w:rsidRPr="00BE2177" w:rsidR="00DA49C1" w:rsidP="664C8A85" w:rsidRDefault="00DA49C1" w14:paraId="27FA8BB5" w14:textId="6A6C1A7A">
            <w:pPr>
              <w:pStyle w:val="Normal"/>
              <w:spacing w:after="200" w:line="276" w:lineRule="auto"/>
              <w:rPr>
                <w:rFonts w:ascii="Calibri" w:hAnsi="Calibri" w:eastAsia="Calibri" w:cs="Calibri" w:asciiTheme="minorAscii" w:hAnsiTheme="minorAscii" w:eastAsiaTheme="minorAscii" w:cstheme="minorAscii"/>
                <w:color w:val="000000" w:themeColor="text1" w:themeTint="FF" w:themeShade="FF"/>
                <w:sz w:val="20"/>
                <w:szCs w:val="20"/>
              </w:rPr>
            </w:pPr>
            <w:r w:rsidRPr="65C0838D" w:rsidR="664C8A85">
              <w:rPr>
                <w:rFonts w:ascii="Calibri" w:hAnsi="Calibri" w:eastAsia="Calibri" w:cs="Calibri" w:asciiTheme="minorAscii" w:hAnsiTheme="minorAscii" w:eastAsiaTheme="minorAscii" w:cstheme="minorAscii"/>
                <w:color w:val="000000" w:themeColor="text1" w:themeTint="FF" w:themeShade="FF"/>
                <w:sz w:val="20"/>
                <w:szCs w:val="20"/>
              </w:rPr>
              <w:t>H</w:t>
            </w:r>
            <w:r w:rsidRPr="65C0838D" w:rsidR="12A62294">
              <w:rPr>
                <w:rFonts w:ascii="Calibri" w:hAnsi="Calibri" w:eastAsia="Calibri" w:cs="Calibri" w:asciiTheme="minorAscii" w:hAnsiTheme="minorAscii" w:eastAsiaTheme="minorAscii" w:cstheme="minorAscii"/>
                <w:color w:val="000000" w:themeColor="text1" w:themeTint="FF" w:themeShade="FF"/>
                <w:sz w:val="20"/>
                <w:szCs w:val="20"/>
              </w:rPr>
              <w:t>andball</w:t>
            </w:r>
            <w:r w:rsidRPr="65C0838D" w:rsidR="664C8A85">
              <w:rPr>
                <w:rFonts w:ascii="Calibri" w:hAnsi="Calibri" w:eastAsia="Calibri" w:cs="Calibri" w:asciiTheme="minorAscii" w:hAnsiTheme="minorAscii" w:eastAsiaTheme="minorAscii" w:cstheme="minorAscii"/>
                <w:color w:val="000000" w:themeColor="text1" w:themeTint="FF" w:themeShade="FF"/>
                <w:sz w:val="20"/>
                <w:szCs w:val="20"/>
              </w:rPr>
              <w:t>/Football</w:t>
            </w:r>
          </w:p>
          <w:p w:rsidRPr="00BE2177" w:rsidR="00DA49C1" w:rsidP="664C8A85" w:rsidRDefault="00DA49C1" w14:paraId="10B6988E" w14:textId="5F552CA1">
            <w:pPr>
              <w:pStyle w:val="Normal"/>
              <w:spacing w:after="200" w:line="276" w:lineRule="auto"/>
              <w:rPr>
                <w:rFonts w:ascii="Calibri" w:hAnsi="Calibri" w:eastAsia="Calibri" w:cs="Calibri" w:asciiTheme="minorAscii" w:hAnsiTheme="minorAscii" w:eastAsiaTheme="minorAscii" w:cstheme="minorAscii"/>
                <w:color w:val="000000" w:themeColor="text1" w:themeTint="FF" w:themeShade="FF"/>
                <w:sz w:val="20"/>
                <w:szCs w:val="20"/>
              </w:rPr>
            </w:pPr>
          </w:p>
          <w:p w:rsidRPr="00BE2177" w:rsidR="00DA49C1" w:rsidP="664C8A85" w:rsidRDefault="00DA49C1" w14:paraId="27BC347F" w14:textId="6A74E952">
            <w:pPr>
              <w:pStyle w:val="Normal"/>
              <w:spacing w:after="200" w:line="276" w:lineRule="auto"/>
              <w:rPr>
                <w:rFonts w:ascii="Calibri" w:hAnsi="Calibri" w:eastAsia="Calibri" w:cs="Calibri" w:asciiTheme="minorAscii" w:hAnsiTheme="minorAscii" w:eastAsiaTheme="minorAscii" w:cstheme="minorAscii"/>
                <w:color w:val="000000" w:themeColor="text1" w:themeTint="FF" w:themeShade="FF"/>
                <w:sz w:val="20"/>
                <w:szCs w:val="20"/>
              </w:rPr>
            </w:pPr>
          </w:p>
          <w:p w:rsidRPr="00BE2177" w:rsidR="00DA49C1" w:rsidP="664C8A85" w:rsidRDefault="00DA49C1" w14:paraId="034FCB3E" w14:textId="5F8DB6CF">
            <w:pPr>
              <w:pStyle w:val="Normal"/>
              <w:spacing w:after="200" w:line="276" w:lineRule="auto"/>
              <w:rPr>
                <w:rFonts w:ascii="Calibri" w:hAnsi="Calibri" w:eastAsia="Calibri" w:cs="Calibri" w:asciiTheme="minorAscii" w:hAnsiTheme="minorAscii" w:eastAsiaTheme="minorAscii" w:cstheme="minorAscii"/>
                <w:color w:val="000000"/>
                <w:sz w:val="20"/>
                <w:szCs w:val="20"/>
              </w:rPr>
            </w:pPr>
          </w:p>
        </w:tc>
        <w:tc>
          <w:tcPr>
            <w:tcW w:w="5002" w:type="dxa"/>
            <w:tcBorders>
              <w:top w:val="single" w:color="auto" w:sz="4" w:space="0"/>
              <w:left w:val="single" w:color="auto" w:sz="4" w:space="0"/>
              <w:bottom w:val="single" w:color="auto" w:sz="4" w:space="0"/>
              <w:right w:val="single" w:color="auto" w:sz="4" w:space="0"/>
            </w:tcBorders>
            <w:tcMar/>
          </w:tcPr>
          <w:p w:rsidRPr="00BE2177" w:rsidR="00DA49C1" w:rsidP="664C8A85" w:rsidRDefault="00DA49C1" w14:paraId="196C6A0C" w14:textId="7A7033D7">
            <w:pPr>
              <w:pStyle w:val="NoSpacing"/>
              <w:ind/>
              <w:rPr>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pPr>
            <w:r w:rsidRPr="664C8A85" w:rsidR="664C8A85">
              <w:rPr>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t>Pupils will replicate shots with a developing control and accuracy. Serves (forehand &amp; backhand), drives&amp; smashes will be developed through game play and conditional situations. Pupils will further develop an understanding of how to outwit opponents using strategies and tactics during game play. Pupils will learn to use basic table tennis skills and adapt these to contribute to producing an improved performance. Pupils will be encouraged to identify different areas of the table to exploit in order to win points</w:t>
            </w:r>
          </w:p>
          <w:p w:rsidRPr="00BE2177" w:rsidR="00DA49C1" w:rsidP="664C8A85" w:rsidRDefault="00DA49C1" w14:paraId="4BA5654A" w14:textId="2F5B1757">
            <w:pPr>
              <w:pStyle w:val="NoSpacing"/>
              <w:ind/>
              <w:rPr>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pPr>
          </w:p>
          <w:p w:rsidRPr="00BE2177" w:rsidR="00DA49C1" w:rsidP="664C8A85" w:rsidRDefault="00DA49C1" w14:paraId="14551C85" w14:textId="2095B503">
            <w:pPr>
              <w:pStyle w:val="NoSpacing"/>
              <w:ind/>
              <w:rPr>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pPr>
          </w:p>
          <w:p w:rsidRPr="00BE2177" w:rsidR="00DA49C1" w:rsidP="664C8A85" w:rsidRDefault="00DA49C1" w14:paraId="6EF0E6A3" w14:textId="6470E451">
            <w:pPr>
              <w:pStyle w:val="NoSpacing"/>
              <w:ind/>
              <w:rPr>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pPr>
            <w:r w:rsidRPr="664C8A85" w:rsidR="664C8A85">
              <w:rPr>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t>Pupils will replicate shots with a developing control and accuracy. Serves, overhead clears (forehand &amp; backhand), drop shots &amp; smashes will be developed through game play and conditional situations. Techniques will be further tested through its use in small sided games and assessed against expected learning outcomes</w:t>
            </w:r>
          </w:p>
          <w:p w:rsidRPr="00BE2177" w:rsidR="00DA49C1" w:rsidP="664C8A85" w:rsidRDefault="00DA49C1" w14:paraId="7FFA2F7E" w14:textId="66FE0756">
            <w:pPr>
              <w:pStyle w:val="NoSpacing"/>
              <w:ind/>
              <w:rPr>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pPr>
          </w:p>
          <w:p w:rsidRPr="00BE2177" w:rsidR="00DA49C1" w:rsidP="664C8A85" w:rsidRDefault="00DA49C1" w14:paraId="02FCB968" w14:textId="1F24B456">
            <w:pPr>
              <w:pStyle w:val="NoSpacing"/>
              <w:ind/>
              <w:rPr>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pPr>
          </w:p>
          <w:p w:rsidRPr="00BE2177" w:rsidR="00DA49C1" w:rsidP="664C8A85" w:rsidRDefault="00DA49C1" w14:paraId="260EA667" w14:textId="322958E5">
            <w:pPr>
              <w:pStyle w:val="NoSpacing"/>
              <w:ind/>
              <w:rPr>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pPr>
          </w:p>
          <w:p w:rsidRPr="00BE2177" w:rsidR="00DA49C1" w:rsidP="664C8A85" w:rsidRDefault="00DA49C1" w14:paraId="5E8810F6" w14:textId="742A898E">
            <w:pPr>
              <w:pStyle w:val="NoSpacing"/>
              <w:ind/>
              <w:rPr>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pPr>
            <w:r w:rsidRPr="664C8A85" w:rsidR="664C8A85">
              <w:rPr>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t>Pupils will develop fundamental skills in both attacking and defending and understand the rules associated with the sport. They will be able to improve their tactical knowledge and strategies to outwit their opponents</w:t>
            </w:r>
          </w:p>
          <w:p w:rsidRPr="00BE2177" w:rsidR="00DA49C1" w:rsidP="664C8A85" w:rsidRDefault="00DA49C1" w14:paraId="43A36659" w14:textId="0F5B6544">
            <w:pPr>
              <w:pStyle w:val="NoSpacing"/>
              <w:ind/>
              <w:rPr>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pPr>
          </w:p>
          <w:p w:rsidRPr="00BE2177" w:rsidR="00DA49C1" w:rsidP="664C8A85" w:rsidRDefault="00DA49C1" w14:paraId="4256FF4E" w14:textId="6141EF7E">
            <w:pPr>
              <w:pStyle w:val="NoSpacing"/>
              <w:ind/>
              <w:rPr>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pPr>
          </w:p>
          <w:p w:rsidRPr="00BE2177" w:rsidR="00DA49C1" w:rsidP="664C8A85" w:rsidRDefault="00DA49C1" w14:paraId="2734B3DC" w14:textId="48F0B4B2">
            <w:pPr>
              <w:pStyle w:val="NoSpacing"/>
              <w:ind/>
              <w:rPr>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pPr>
            <w:r w:rsidRPr="664C8A85" w:rsidR="664C8A85">
              <w:rPr>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t>Pupils will replicate shots with a developing control and accuracy. Dribbling, shooting, passing and receiving will be developed through game play and conditional situations. Techniques will be further tested through its use in small sided games and assessed against expected learning outcomes.</w:t>
            </w:r>
          </w:p>
        </w:tc>
        <w:tc>
          <w:tcPr>
            <w:tcW w:w="1974"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DA49C1" w:rsidP="664C8A85" w:rsidRDefault="00DA49C1" w14:paraId="39E0258F"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Participation in extra-curricular clubs and representing school and town teams.</w:t>
            </w:r>
          </w:p>
          <w:p w:rsidR="00DA49C1" w:rsidP="664C8A85" w:rsidRDefault="00DA49C1" w14:paraId="670DAA2D"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00DA49C1" w:rsidP="664C8A85" w:rsidRDefault="00DA49C1" w14:paraId="12466847"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Application of tactics and strategies into competitive situations.</w:t>
            </w:r>
          </w:p>
          <w:p w:rsidR="00DA49C1" w:rsidP="664C8A85" w:rsidRDefault="00DA49C1" w14:paraId="321B1CCC"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00DA49C1" w:rsidP="664C8A85" w:rsidRDefault="00DA49C1" w14:paraId="552C9001"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‘Do Now’ activities based on prior learning</w:t>
            </w:r>
          </w:p>
          <w:p w:rsidR="00DA49C1" w:rsidP="664C8A85" w:rsidRDefault="00DA49C1" w14:paraId="299D64A9"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00DA49C1" w:rsidP="664C8A85" w:rsidRDefault="00DA49C1" w14:paraId="162B6942"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 xml:space="preserve">Effectiveness in a variety of </w:t>
            </w:r>
            <w:proofErr w:type="gramStart"/>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sporting  roles</w:t>
            </w:r>
            <w:proofErr w:type="gramEnd"/>
          </w:p>
          <w:p w:rsidR="00DA49C1" w:rsidP="664C8A85" w:rsidRDefault="00DA49C1" w14:paraId="1A71D5DB"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00DA49C1" w:rsidP="664C8A85" w:rsidRDefault="00DA49C1" w14:paraId="1C25F3F9"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Competency and effectiveness in skill acquisition</w:t>
            </w:r>
          </w:p>
          <w:p w:rsidR="00DA49C1" w:rsidP="664C8A85" w:rsidRDefault="00DA49C1" w14:paraId="770D60E2"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00DA49C1" w:rsidP="664C8A85" w:rsidRDefault="00DA49C1" w14:paraId="574ABE9A"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Demonstrating good physical fitness or improvements in fitness</w:t>
            </w:r>
          </w:p>
          <w:p w:rsidR="00DA49C1" w:rsidP="664C8A85" w:rsidRDefault="00DA49C1" w14:paraId="697F0790"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00DA49C1" w:rsidP="664C8A85" w:rsidRDefault="00DA49C1" w14:paraId="4952158D"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Lead a warm up or cool down.</w:t>
            </w:r>
          </w:p>
          <w:p w:rsidR="00DA49C1" w:rsidP="664C8A85" w:rsidRDefault="00DA49C1" w14:paraId="6D118DD3"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00DA49C1" w:rsidP="664C8A85" w:rsidRDefault="00DA49C1" w14:paraId="557ABC0E"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00DA49C1" w:rsidP="664C8A85" w:rsidRDefault="00DA49C1" w14:paraId="608D4E35"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Transfer of knowledge, understanding and skills from one activity area to another.</w:t>
            </w:r>
          </w:p>
          <w:p w:rsidR="00DA49C1" w:rsidP="664C8A85" w:rsidRDefault="00DA49C1" w14:paraId="27FE4164"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Upholding rules as an umpire, referee or other sporting official</w:t>
            </w:r>
          </w:p>
          <w:p w:rsidR="00DA49C1" w:rsidP="664C8A85" w:rsidRDefault="00DA49C1" w14:paraId="601F4FA6"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00DA49C1" w:rsidP="664C8A85" w:rsidRDefault="00DA49C1" w14:paraId="2C3F8798"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Successful decision making and problem solving</w:t>
            </w:r>
          </w:p>
          <w:p w:rsidR="00DA49C1" w:rsidP="664C8A85" w:rsidRDefault="00DA49C1" w14:paraId="1C41A877"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Pr="00713126" w:rsidR="00DA49C1" w:rsidP="664C8A85" w:rsidRDefault="00DA49C1" w14:paraId="2BE4CA74" w14:textId="1DE89355" w14:noSpellErr="1">
            <w:pPr>
              <w:pStyle w:val="ListParagraph"/>
              <w:spacing w:after="0" w:line="240" w:lineRule="auto"/>
              <w:ind w:left="0"/>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Effective teamwork and communication within a group.</w:t>
            </w:r>
          </w:p>
        </w:tc>
        <w:tc>
          <w:tcPr>
            <w:tcW w:w="1663" w:type="dxa"/>
            <w:tcBorders>
              <w:left w:val="single" w:color="auto" w:sz="4" w:space="0"/>
              <w:bottom w:val="single" w:color="auto" w:sz="4" w:space="0"/>
              <w:right w:val="single" w:color="auto" w:sz="4" w:space="0"/>
            </w:tcBorders>
            <w:shd w:val="clear" w:color="auto" w:fill="FFFFFF" w:themeFill="background1"/>
            <w:tcMar/>
          </w:tcPr>
          <w:p w:rsidR="00DA49C1" w:rsidP="664C8A85" w:rsidRDefault="00DA49C1" w14:paraId="7E68DCE5"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Use of KO and vocab lists in ‘Do Now’ tasks.</w:t>
            </w:r>
          </w:p>
          <w:p w:rsidR="00DA49C1" w:rsidP="664C8A85" w:rsidRDefault="00DA49C1" w14:paraId="17EF462A"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00DA49C1" w:rsidP="664C8A85" w:rsidRDefault="00DA49C1" w14:paraId="51636E3B"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Use of whiteboards and mini whiteboards for identifying keywords/analysing performances/recording results</w:t>
            </w:r>
          </w:p>
          <w:p w:rsidR="00DA49C1" w:rsidP="664C8A85" w:rsidRDefault="00DA49C1" w14:paraId="6E88B761"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00DA49C1" w:rsidP="664C8A85" w:rsidRDefault="00DA49C1" w14:paraId="0DEFFE4D"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Use of task and technique cards, using keywords and vocabulary.</w:t>
            </w:r>
          </w:p>
          <w:p w:rsidR="00DA49C1" w:rsidP="664C8A85" w:rsidRDefault="00DA49C1" w14:paraId="4AFB7F67"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00DA49C1" w:rsidP="664C8A85" w:rsidRDefault="00DA49C1" w14:paraId="2D536B6F"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Scorecards and analysis sheets</w:t>
            </w:r>
          </w:p>
          <w:p w:rsidR="00DA49C1" w:rsidP="664C8A85" w:rsidRDefault="00DA49C1" w14:paraId="744D5311"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Pr="003F4008" w:rsidR="00DA49C1" w:rsidP="664C8A85" w:rsidRDefault="00DA49C1" w14:paraId="03379238" w14:textId="3E353835" w14:noSpellErr="1">
            <w:pPr>
              <w:spacing w:after="0" w:line="240" w:lineRule="auto"/>
              <w:rPr>
                <w:rFonts w:ascii="Calibri" w:hAnsi="Calibri" w:eastAsia="Calibri" w:cs="Calibri" w:asciiTheme="minorAscii" w:hAnsiTheme="minorAscii" w:eastAsiaTheme="minorAscii" w:cstheme="minorAscii"/>
                <w:color w:val="000000"/>
                <w:sz w:val="20"/>
                <w:szCs w:val="20"/>
              </w:rPr>
            </w:pPr>
          </w:p>
        </w:tc>
        <w:tc>
          <w:tcPr>
            <w:tcW w:w="1656" w:type="dxa"/>
            <w:tcBorders>
              <w:left w:val="single" w:color="auto" w:sz="4" w:space="0"/>
              <w:bottom w:val="single" w:color="auto" w:sz="4" w:space="0"/>
              <w:right w:val="single" w:color="auto" w:sz="4" w:space="0"/>
            </w:tcBorders>
            <w:shd w:val="clear" w:color="auto" w:fill="FFFFFF" w:themeFill="background1"/>
            <w:tcMar/>
          </w:tcPr>
          <w:p w:rsidR="00DA49C1" w:rsidP="664C8A85" w:rsidRDefault="00DA49C1" w14:paraId="5578B9E5"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Service</w:t>
            </w:r>
          </w:p>
          <w:p w:rsidR="00DA49C1" w:rsidP="664C8A85" w:rsidRDefault="00DA49C1" w14:paraId="138076D0"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Ambition</w:t>
            </w:r>
          </w:p>
          <w:p w:rsidRPr="0095621D" w:rsidR="00DA49C1" w:rsidP="664C8A85" w:rsidRDefault="00DA49C1" w14:paraId="425ABD43"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Compassion</w:t>
            </w:r>
          </w:p>
          <w:p w:rsidR="00DA49C1" w:rsidP="664C8A85" w:rsidRDefault="00DA49C1" w14:paraId="2E1B99EB"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Respect</w:t>
            </w:r>
          </w:p>
          <w:p w:rsidR="00DA49C1" w:rsidP="664C8A85" w:rsidRDefault="00DA49C1" w14:paraId="73EC9965"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Equality</w:t>
            </w:r>
          </w:p>
          <w:p w:rsidR="00DA49C1" w:rsidP="664C8A85" w:rsidRDefault="00DA49C1" w14:paraId="56C5AD67"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Determination</w:t>
            </w:r>
          </w:p>
          <w:p w:rsidR="00DA49C1" w:rsidP="664C8A85" w:rsidRDefault="00DA49C1" w14:paraId="789A300A"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Cooperation</w:t>
            </w:r>
          </w:p>
          <w:p w:rsidR="00DA49C1" w:rsidP="664C8A85" w:rsidRDefault="00DA49C1" w14:paraId="4E31F7DA"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Supporting others</w:t>
            </w:r>
          </w:p>
          <w:p w:rsidR="00DA49C1" w:rsidP="664C8A85" w:rsidRDefault="00DA49C1" w14:paraId="6DFE48B9" w14:textId="77777777">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proofErr w:type="gramStart"/>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Self improvement</w:t>
            </w:r>
            <w:proofErr w:type="gramEnd"/>
          </w:p>
          <w:p w:rsidR="00DA49C1" w:rsidP="664C8A85" w:rsidRDefault="00DA49C1" w14:paraId="4F38DBF0"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Resilience</w:t>
            </w:r>
          </w:p>
          <w:p w:rsidR="00DA49C1" w:rsidP="664C8A85" w:rsidRDefault="00DA49C1" w14:paraId="535A7468"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Self-reflection determination</w:t>
            </w:r>
          </w:p>
          <w:p w:rsidR="00DA49C1" w:rsidP="664C8A85" w:rsidRDefault="00DA49C1" w14:paraId="50309B0A"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Teamwork</w:t>
            </w:r>
          </w:p>
          <w:p w:rsidR="00DA49C1" w:rsidP="664C8A85" w:rsidRDefault="00DA49C1" w14:paraId="73B89FA1"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Leadership</w:t>
            </w:r>
          </w:p>
          <w:p w:rsidR="00DA49C1" w:rsidP="664C8A85" w:rsidRDefault="00DA49C1" w14:paraId="0CD0CAE5"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Respect</w:t>
            </w:r>
          </w:p>
          <w:p w:rsidR="00DA49C1" w:rsidP="664C8A85" w:rsidRDefault="00DA49C1" w14:paraId="410459C8"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Adhering to rules</w:t>
            </w:r>
          </w:p>
          <w:p w:rsidR="00DA49C1" w:rsidP="664C8A85" w:rsidRDefault="00DA49C1" w14:paraId="5EF51609"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Coaching</w:t>
            </w:r>
          </w:p>
          <w:p w:rsidR="00DA49C1" w:rsidP="664C8A85" w:rsidRDefault="00DA49C1" w14:paraId="7B5B42F0"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Analysis</w:t>
            </w:r>
          </w:p>
          <w:p w:rsidR="00DA49C1" w:rsidP="664C8A85" w:rsidRDefault="00DA49C1" w14:paraId="7723F210"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Giving feedback</w:t>
            </w:r>
          </w:p>
          <w:p w:rsidR="00DA49C1" w:rsidP="664C8A85" w:rsidRDefault="00DA49C1" w14:paraId="390A39D6"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Presenting/performing</w:t>
            </w:r>
          </w:p>
          <w:p w:rsidR="00DA49C1" w:rsidP="664C8A85" w:rsidRDefault="00DA49C1" w14:paraId="5859A17B"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Safety consciousness</w:t>
            </w:r>
          </w:p>
          <w:p w:rsidR="00DA49C1" w:rsidP="664C8A85" w:rsidRDefault="00DA49C1" w14:paraId="0194C441"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Health consciousness</w:t>
            </w:r>
          </w:p>
          <w:p w:rsidRPr="003F4008" w:rsidR="00DA49C1" w:rsidP="664C8A85" w:rsidRDefault="00DA49C1" w14:paraId="05F12C2A" w14:textId="4339998D"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Decision making</w:t>
            </w:r>
          </w:p>
        </w:tc>
        <w:tc>
          <w:tcPr>
            <w:tcW w:w="1553" w:type="dxa"/>
            <w:tcBorders>
              <w:left w:val="single" w:color="auto" w:sz="4" w:space="0"/>
              <w:bottom w:val="single" w:color="auto" w:sz="4" w:space="0"/>
              <w:right w:val="single" w:color="auto" w:sz="4" w:space="0"/>
            </w:tcBorders>
            <w:shd w:val="clear" w:color="auto" w:fill="FFFFFF" w:themeFill="background1"/>
            <w:tcMar/>
          </w:tcPr>
          <w:p w:rsidR="00DA49C1" w:rsidP="664C8A85" w:rsidRDefault="00DA49C1" w14:paraId="13C488F3" w14:textId="77777777" w14:noSpellErr="1">
            <w:pPr>
              <w:pStyle w:val="ListParagraph"/>
              <w:spacing w:after="0" w:line="240" w:lineRule="auto"/>
              <w:ind w:left="0"/>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 xml:space="preserve">MCQ’s </w:t>
            </w:r>
          </w:p>
          <w:p w:rsidR="00DA49C1" w:rsidP="664C8A85" w:rsidRDefault="00DA49C1" w14:paraId="75C67F3B" w14:textId="77777777" w14:noSpellErr="1">
            <w:pPr>
              <w:pStyle w:val="ListParagraph"/>
              <w:spacing w:after="0" w:line="240" w:lineRule="auto"/>
              <w:ind w:left="0"/>
              <w:rPr>
                <w:rFonts w:ascii="Calibri" w:hAnsi="Calibri" w:eastAsia="Calibri" w:cs="Calibri" w:asciiTheme="minorAscii" w:hAnsiTheme="minorAscii" w:eastAsiaTheme="minorAscii" w:cstheme="minorAscii"/>
                <w:color w:val="000000"/>
                <w:sz w:val="20"/>
                <w:szCs w:val="20"/>
              </w:rPr>
            </w:pPr>
          </w:p>
          <w:p w:rsidR="00DA49C1" w:rsidP="664C8A85" w:rsidRDefault="00DA49C1" w14:paraId="5B0BFA09" w14:textId="77777777" w14:noSpellErr="1">
            <w:pPr>
              <w:pStyle w:val="ListParagraph"/>
              <w:spacing w:after="0" w:line="240" w:lineRule="auto"/>
              <w:ind w:left="0"/>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Formative assessment through small sided games</w:t>
            </w:r>
          </w:p>
          <w:p w:rsidR="00DA49C1" w:rsidP="664C8A85" w:rsidRDefault="00DA49C1" w14:paraId="758411FE" w14:textId="77777777" w14:noSpellErr="1">
            <w:pPr>
              <w:pStyle w:val="ListParagraph"/>
              <w:spacing w:after="0" w:line="240" w:lineRule="auto"/>
              <w:ind w:left="0"/>
              <w:rPr>
                <w:rFonts w:ascii="Calibri" w:hAnsi="Calibri" w:eastAsia="Calibri" w:cs="Calibri" w:asciiTheme="minorAscii" w:hAnsiTheme="minorAscii" w:eastAsiaTheme="minorAscii" w:cstheme="minorAscii"/>
                <w:color w:val="000000"/>
                <w:sz w:val="20"/>
                <w:szCs w:val="20"/>
              </w:rPr>
            </w:pPr>
          </w:p>
          <w:p w:rsidR="00DA49C1" w:rsidP="664C8A85" w:rsidRDefault="00DA49C1" w14:paraId="66B33E99" w14:textId="77777777" w14:noSpellErr="1">
            <w:pPr>
              <w:pStyle w:val="ListParagraph"/>
              <w:spacing w:after="0" w:line="240" w:lineRule="auto"/>
              <w:ind w:left="0"/>
              <w:rPr>
                <w:rFonts w:ascii="Calibri" w:hAnsi="Calibri" w:eastAsia="Calibri" w:cs="Calibri" w:asciiTheme="minorAscii" w:hAnsiTheme="minorAscii" w:eastAsiaTheme="minorAscii" w:cstheme="minorAscii"/>
                <w:color w:val="000000"/>
                <w:sz w:val="20"/>
                <w:szCs w:val="20"/>
              </w:rPr>
            </w:pPr>
            <w:r w:rsidRPr="664C8A85" w:rsidR="00DA49C1">
              <w:rPr>
                <w:rFonts w:ascii="Calibri" w:hAnsi="Calibri" w:eastAsia="Calibri" w:cs="Calibri" w:asciiTheme="minorAscii" w:hAnsiTheme="minorAscii" w:eastAsiaTheme="minorAscii" w:cstheme="minorAscii"/>
                <w:color w:val="000000" w:themeColor="text1" w:themeTint="FF" w:themeShade="FF"/>
                <w:sz w:val="20"/>
                <w:szCs w:val="20"/>
              </w:rPr>
              <w:t>Summative assessment through full sided games where possible</w:t>
            </w:r>
          </w:p>
          <w:p w:rsidR="00DA49C1" w:rsidP="664C8A85" w:rsidRDefault="00DA49C1" w14:paraId="05756135" w14:textId="77777777" w14:noSpellErr="1">
            <w:pPr>
              <w:pStyle w:val="ListParagraph"/>
              <w:spacing w:after="0" w:line="240" w:lineRule="auto"/>
              <w:ind w:left="0"/>
              <w:rPr>
                <w:rFonts w:ascii="Calibri" w:hAnsi="Calibri" w:eastAsia="Calibri" w:cs="Calibri" w:asciiTheme="minorAscii" w:hAnsiTheme="minorAscii" w:eastAsiaTheme="minorAscii" w:cstheme="minorAscii"/>
                <w:color w:val="000000"/>
                <w:sz w:val="20"/>
                <w:szCs w:val="20"/>
              </w:rPr>
            </w:pPr>
          </w:p>
          <w:p w:rsidRPr="003F4008" w:rsidR="00DA49C1" w:rsidP="664C8A85" w:rsidRDefault="00DA49C1" w14:paraId="71D2EF83" w14:textId="764C3A95">
            <w:pPr>
              <w:spacing w:after="0" w:line="240"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664C8A85" w:rsidR="664C8A8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Physical, mental and social to be assessed</w:t>
            </w:r>
          </w:p>
          <w:p w:rsidRPr="003F4008" w:rsidR="00DA49C1" w:rsidP="664C8A85" w:rsidRDefault="00DA49C1" w14:paraId="1037F51F" w14:textId="61FFB594">
            <w:pPr>
              <w:pStyle w:val="Normal"/>
              <w:spacing w:after="0" w:line="240" w:lineRule="auto"/>
              <w:rPr>
                <w:rFonts w:ascii="Calibri" w:hAnsi="Calibri" w:eastAsia="Calibri" w:cs="Calibri" w:asciiTheme="minorAscii" w:hAnsiTheme="minorAscii" w:eastAsiaTheme="minorAscii" w:cstheme="minorAscii"/>
                <w:color w:val="000000"/>
                <w:sz w:val="20"/>
                <w:szCs w:val="20"/>
              </w:rPr>
            </w:pPr>
          </w:p>
        </w:tc>
        <w:tc>
          <w:tcPr>
            <w:tcW w:w="1553" w:type="dxa"/>
            <w:tcBorders>
              <w:left w:val="single" w:color="auto" w:sz="4"/>
              <w:bottom w:val="single" w:color="auto" w:sz="4"/>
              <w:right w:val="single" w:color="auto" w:sz="4"/>
            </w:tcBorders>
            <w:shd w:val="clear" w:color="auto" w:fill="FFFFFF" w:themeFill="background1"/>
            <w:tcMar/>
          </w:tcPr>
          <w:p w:rsidR="60FA9544" w:rsidP="4104385E" w:rsidRDefault="60FA9544" w14:paraId="655C7422" w14:textId="6214DC86">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r w:rsidRPr="4104385E" w:rsidR="60FA9544">
              <w:rPr>
                <w:rFonts w:ascii="Calibri" w:hAnsi="Calibri" w:eastAsia="Calibri" w:cs="Calibri"/>
                <w:b w:val="0"/>
                <w:bCs w:val="0"/>
                <w:i w:val="0"/>
                <w:iCs w:val="0"/>
                <w:caps w:val="0"/>
                <w:smallCaps w:val="0"/>
                <w:noProof w:val="0"/>
                <w:color w:val="000000" w:themeColor="text1" w:themeTint="FF" w:themeShade="FF"/>
                <w:sz w:val="20"/>
                <w:szCs w:val="20"/>
                <w:lang w:val="en-GB"/>
              </w:rPr>
              <w:t>Human Dignity:</w:t>
            </w:r>
          </w:p>
          <w:p w:rsidR="60FA9544" w:rsidP="4104385E" w:rsidRDefault="60FA9544" w14:paraId="52399DC8" w14:textId="2B6E5A13">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r w:rsidRPr="4104385E" w:rsidR="60FA9544">
              <w:rPr>
                <w:rFonts w:ascii="Calibri" w:hAnsi="Calibri" w:eastAsia="Calibri" w:cs="Calibri"/>
                <w:b w:val="0"/>
                <w:bCs w:val="0"/>
                <w:i w:val="0"/>
                <w:iCs w:val="0"/>
                <w:caps w:val="0"/>
                <w:smallCaps w:val="0"/>
                <w:noProof w:val="0"/>
                <w:color w:val="000000" w:themeColor="text1" w:themeTint="FF" w:themeShade="FF"/>
                <w:sz w:val="20"/>
                <w:szCs w:val="20"/>
                <w:lang w:val="en-GB"/>
              </w:rPr>
              <w:t xml:space="preserve">Stories of immigrants and refugees that have fled conflict and played sport to a high level. </w:t>
            </w:r>
          </w:p>
          <w:p w:rsidR="4104385E" w:rsidP="4104385E" w:rsidRDefault="4104385E" w14:paraId="518A8E85" w14:textId="7F26A708">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p>
          <w:p w:rsidR="60FA9544" w:rsidP="4104385E" w:rsidRDefault="60FA9544" w14:paraId="02526E30" w14:textId="2C87C598">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r w:rsidRPr="4104385E" w:rsidR="60FA9544">
              <w:rPr>
                <w:rFonts w:ascii="Calibri" w:hAnsi="Calibri" w:eastAsia="Calibri" w:cs="Calibri"/>
                <w:b w:val="0"/>
                <w:bCs w:val="0"/>
                <w:i w:val="0"/>
                <w:iCs w:val="0"/>
                <w:caps w:val="0"/>
                <w:smallCaps w:val="0"/>
                <w:noProof w:val="0"/>
                <w:color w:val="000000" w:themeColor="text1" w:themeTint="FF" w:themeShade="FF"/>
                <w:sz w:val="20"/>
                <w:szCs w:val="20"/>
                <w:lang w:val="en-GB"/>
              </w:rPr>
              <w:t>Peace: Sportsmanship and resolving conflict rather than behaviours we would not want to exhibit on a sports field or around school</w:t>
            </w:r>
          </w:p>
          <w:p w:rsidR="4104385E" w:rsidP="4104385E" w:rsidRDefault="4104385E" w14:paraId="6849DF53" w14:textId="0D1E1DAA">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p>
          <w:p w:rsidR="4104385E" w:rsidP="4104385E" w:rsidRDefault="4104385E" w14:paraId="1E43F73E" w14:textId="55CD6244">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p>
          <w:p w:rsidR="60FA9544" w:rsidP="4104385E" w:rsidRDefault="60FA9544" w14:paraId="5A6F30EC" w14:textId="6A97966F">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r w:rsidRPr="4104385E" w:rsidR="60FA9544">
              <w:rPr>
                <w:rFonts w:ascii="Calibri" w:hAnsi="Calibri" w:eastAsia="Calibri" w:cs="Calibri"/>
                <w:b w:val="0"/>
                <w:bCs w:val="0"/>
                <w:i w:val="0"/>
                <w:iCs w:val="0"/>
                <w:caps w:val="0"/>
                <w:smallCaps w:val="0"/>
                <w:noProof w:val="0"/>
                <w:color w:val="000000" w:themeColor="text1" w:themeTint="FF" w:themeShade="FF"/>
                <w:sz w:val="20"/>
                <w:szCs w:val="20"/>
                <w:lang w:val="en-GB"/>
              </w:rPr>
              <w:t>Solidarity: Team work and the pride in representing St Anne’s sports teams.</w:t>
            </w:r>
          </w:p>
          <w:p w:rsidR="4104385E" w:rsidP="4104385E" w:rsidRDefault="4104385E" w14:paraId="48FEDC68" w14:textId="5FCE0153">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p>
          <w:p w:rsidR="60FA9544" w:rsidP="4104385E" w:rsidRDefault="60FA9544" w14:paraId="271EB43F" w14:textId="12028784">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r w:rsidRPr="4104385E" w:rsidR="60FA9544">
              <w:rPr>
                <w:rFonts w:ascii="Calibri" w:hAnsi="Calibri" w:eastAsia="Calibri" w:cs="Calibri"/>
                <w:b w:val="0"/>
                <w:bCs w:val="0"/>
                <w:i w:val="0"/>
                <w:iCs w:val="0"/>
                <w:caps w:val="0"/>
                <w:smallCaps w:val="0"/>
                <w:noProof w:val="0"/>
                <w:color w:val="000000" w:themeColor="text1" w:themeTint="FF" w:themeShade="FF"/>
                <w:sz w:val="20"/>
                <w:szCs w:val="20"/>
                <w:lang w:val="en-GB"/>
              </w:rPr>
              <w:t>Preferential treatment for the poor: Saint John Paul II Sports Scholarship embedded annually</w:t>
            </w:r>
          </w:p>
          <w:p w:rsidR="60FA9544" w:rsidP="4104385E" w:rsidRDefault="60FA9544" w14:paraId="75AA57B6" w14:textId="1E6EE358">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r w:rsidRPr="4104385E" w:rsidR="60FA9544">
              <w:rPr>
                <w:rFonts w:ascii="Calibri" w:hAnsi="Calibri" w:eastAsia="Calibri" w:cs="Calibri"/>
                <w:b w:val="0"/>
                <w:bCs w:val="0"/>
                <w:i w:val="0"/>
                <w:iCs w:val="0"/>
                <w:caps w:val="0"/>
                <w:smallCaps w:val="0"/>
                <w:noProof w:val="0"/>
                <w:color w:val="000000" w:themeColor="text1" w:themeTint="FF" w:themeShade="FF"/>
                <w:sz w:val="20"/>
                <w:szCs w:val="20"/>
                <w:lang w:val="en-GB"/>
              </w:rPr>
              <w:t>Providing kit for students on PP list.</w:t>
            </w:r>
          </w:p>
          <w:p w:rsidR="4104385E" w:rsidP="4104385E" w:rsidRDefault="4104385E" w14:paraId="0D30CB1D" w14:textId="520B07BC">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p>
          <w:p w:rsidR="4104385E" w:rsidP="4104385E" w:rsidRDefault="4104385E" w14:paraId="51952DE5" w14:textId="20225461">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p>
          <w:p w:rsidR="60FA9544" w:rsidP="4104385E" w:rsidRDefault="60FA9544" w14:paraId="5CF0FEC4" w14:textId="50AC10FA">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r w:rsidRPr="4104385E" w:rsidR="60FA9544">
              <w:rPr>
                <w:rFonts w:ascii="Calibri" w:hAnsi="Calibri" w:eastAsia="Calibri" w:cs="Calibri"/>
                <w:b w:val="0"/>
                <w:bCs w:val="0"/>
                <w:i w:val="0"/>
                <w:iCs w:val="0"/>
                <w:caps w:val="0"/>
                <w:smallCaps w:val="0"/>
                <w:noProof w:val="0"/>
                <w:color w:val="000000" w:themeColor="text1" w:themeTint="FF" w:themeShade="FF"/>
                <w:sz w:val="20"/>
                <w:szCs w:val="20"/>
                <w:lang w:val="en-GB"/>
              </w:rPr>
              <w:t>Participation:</w:t>
            </w:r>
          </w:p>
          <w:p w:rsidR="60FA9544" w:rsidP="4104385E" w:rsidRDefault="60FA9544" w14:paraId="6369B3A7" w14:textId="1D1312E0">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r w:rsidRPr="4104385E" w:rsidR="60FA9544">
              <w:rPr>
                <w:rFonts w:ascii="Calibri" w:hAnsi="Calibri" w:eastAsia="Calibri" w:cs="Calibri"/>
                <w:b w:val="0"/>
                <w:bCs w:val="0"/>
                <w:i w:val="0"/>
                <w:iCs w:val="0"/>
                <w:caps w:val="0"/>
                <w:smallCaps w:val="0"/>
                <w:noProof w:val="0"/>
                <w:color w:val="000000" w:themeColor="text1" w:themeTint="FF" w:themeShade="FF"/>
                <w:sz w:val="20"/>
                <w:szCs w:val="20"/>
                <w:lang w:val="en-GB"/>
              </w:rPr>
              <w:t>St John Paul II Sport Scholarship set up to create opportunities and increase participation</w:t>
            </w:r>
          </w:p>
          <w:p w:rsidR="4104385E" w:rsidP="4104385E" w:rsidRDefault="4104385E" w14:paraId="72BEBD42" w14:textId="6C743FA5">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p>
          <w:p w:rsidR="60FA9544" w:rsidP="4104385E" w:rsidRDefault="60FA9544" w14:paraId="3B0AAA19" w14:textId="63F6CA14">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r w:rsidRPr="4104385E" w:rsidR="60FA9544">
              <w:rPr>
                <w:rFonts w:ascii="Calibri" w:hAnsi="Calibri" w:eastAsia="Calibri" w:cs="Calibri"/>
                <w:b w:val="0"/>
                <w:bCs w:val="0"/>
                <w:i w:val="0"/>
                <w:iCs w:val="0"/>
                <w:caps w:val="0"/>
                <w:smallCaps w:val="0"/>
                <w:noProof w:val="0"/>
                <w:color w:val="000000" w:themeColor="text1" w:themeTint="FF" w:themeShade="FF"/>
                <w:sz w:val="20"/>
                <w:szCs w:val="20"/>
                <w:lang w:val="en-GB"/>
              </w:rPr>
              <w:t>Common Good:</w:t>
            </w:r>
          </w:p>
          <w:p w:rsidR="60FA9544" w:rsidP="4104385E" w:rsidRDefault="60FA9544" w14:paraId="099C4459" w14:textId="6BF4FD26">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r w:rsidRPr="4104385E" w:rsidR="60FA9544">
              <w:rPr>
                <w:rFonts w:ascii="Calibri" w:hAnsi="Calibri" w:eastAsia="Calibri" w:cs="Calibri"/>
                <w:b w:val="0"/>
                <w:bCs w:val="0"/>
                <w:i w:val="0"/>
                <w:iCs w:val="0"/>
                <w:caps w:val="0"/>
                <w:smallCaps w:val="0"/>
                <w:noProof w:val="0"/>
                <w:color w:val="000000" w:themeColor="text1" w:themeTint="FF" w:themeShade="FF"/>
                <w:sz w:val="20"/>
                <w:szCs w:val="20"/>
                <w:lang w:val="en-GB"/>
              </w:rPr>
              <w:t>Charity work for Mary’s Meals, local links with sports clubs and primary schools (SCFC intervention)</w:t>
            </w:r>
          </w:p>
          <w:p w:rsidR="4104385E" w:rsidP="4104385E" w:rsidRDefault="4104385E" w14:paraId="661DB6D4" w14:textId="2D044FB4">
            <w:pPr>
              <w:pStyle w:val="ListParagraph"/>
              <w:spacing w:line="240" w:lineRule="auto"/>
              <w:rPr>
                <w:rFonts w:ascii="Calibri" w:hAnsi="Calibri" w:eastAsia="Calibri" w:cs="Calibri" w:asciiTheme="minorAscii" w:hAnsiTheme="minorAscii" w:eastAsiaTheme="minorAscii" w:cstheme="minorAscii"/>
                <w:color w:val="000000" w:themeColor="text1" w:themeTint="FF" w:themeShade="FF"/>
                <w:sz w:val="20"/>
                <w:szCs w:val="20"/>
              </w:rPr>
            </w:pPr>
          </w:p>
        </w:tc>
      </w:tr>
      <w:tr w:rsidRPr="002607ED" w:rsidR="00415264" w:rsidTr="3E392A6F" w14:paraId="4EABB1CE" w14:textId="77777777">
        <w:trPr>
          <w:trHeight w:val="300"/>
        </w:trPr>
        <w:tc>
          <w:tcPr>
            <w:tcW w:w="14136" w:type="dxa"/>
            <w:gridSpan w:val="7"/>
            <w:tcBorders>
              <w:top w:val="single" w:color="auto" w:sz="4" w:space="0"/>
              <w:left w:val="single" w:color="auto" w:sz="4" w:space="0"/>
              <w:bottom w:val="single" w:color="auto" w:sz="4" w:space="0"/>
              <w:right w:val="single" w:color="auto" w:sz="8" w:space="0"/>
            </w:tcBorders>
            <w:shd w:val="clear" w:color="auto" w:fill="002060"/>
            <w:tcMar/>
          </w:tcPr>
          <w:p w:rsidRPr="002607ED" w:rsidR="00415264" w:rsidP="664C8A85" w:rsidRDefault="00415264" w14:paraId="37CD0524" w14:textId="6D48271D" w14:noSpellErr="1">
            <w:pPr>
              <w:spacing w:after="0" w:line="240" w:lineRule="auto"/>
              <w:jc w:val="center"/>
              <w:rPr>
                <w:rFonts w:ascii="Calibri" w:hAnsi="Calibri" w:eastAsia="Calibri" w:cs="Calibri" w:asciiTheme="minorAscii" w:hAnsiTheme="minorAscii" w:eastAsiaTheme="minorAscii" w:cstheme="minorAscii"/>
                <w:b w:val="1"/>
                <w:bCs w:val="1"/>
                <w:color w:val="FFFFFF"/>
                <w:sz w:val="20"/>
                <w:szCs w:val="20"/>
              </w:rPr>
            </w:pPr>
            <w:r w:rsidRPr="664C8A85" w:rsidR="00415264">
              <w:rPr>
                <w:rFonts w:ascii="Calibri" w:hAnsi="Calibri" w:eastAsia="Calibri" w:cs="Calibri" w:asciiTheme="minorAscii" w:hAnsiTheme="minorAscii" w:eastAsiaTheme="minorAscii" w:cstheme="minorAscii"/>
                <w:b w:val="1"/>
                <w:bCs w:val="1"/>
                <w:color w:val="FFFFFF" w:themeColor="background1" w:themeTint="FF" w:themeShade="FF"/>
                <w:sz w:val="20"/>
                <w:szCs w:val="20"/>
              </w:rPr>
              <w:t xml:space="preserve">Year </w:t>
            </w:r>
            <w:r w:rsidRPr="664C8A85" w:rsidR="00E50115">
              <w:rPr>
                <w:rFonts w:ascii="Calibri" w:hAnsi="Calibri" w:eastAsia="Calibri" w:cs="Calibri" w:asciiTheme="minorAscii" w:hAnsiTheme="minorAscii" w:eastAsiaTheme="minorAscii" w:cstheme="minorAscii"/>
                <w:b w:val="1"/>
                <w:bCs w:val="1"/>
                <w:color w:val="FFFFFF" w:themeColor="background1" w:themeTint="FF" w:themeShade="FF"/>
                <w:sz w:val="20"/>
                <w:szCs w:val="20"/>
              </w:rPr>
              <w:t>9</w:t>
            </w:r>
            <w:r w:rsidRPr="664C8A85" w:rsidR="00415264">
              <w:rPr>
                <w:rFonts w:ascii="Calibri" w:hAnsi="Calibri" w:eastAsia="Calibri" w:cs="Calibri" w:asciiTheme="minorAscii" w:hAnsiTheme="minorAscii" w:eastAsiaTheme="minorAscii" w:cstheme="minorAscii"/>
                <w:b w:val="1"/>
                <w:bCs w:val="1"/>
                <w:color w:val="FFFFFF" w:themeColor="background1" w:themeTint="FF" w:themeShade="FF"/>
                <w:sz w:val="20"/>
                <w:szCs w:val="20"/>
              </w:rPr>
              <w:t xml:space="preserve"> Curriculum Overview [20</w:t>
            </w:r>
            <w:r w:rsidRPr="664C8A85" w:rsidR="00415264">
              <w:rPr>
                <w:rFonts w:ascii="Calibri" w:hAnsi="Calibri" w:eastAsia="Calibri" w:cs="Calibri" w:asciiTheme="minorAscii" w:hAnsiTheme="minorAscii" w:eastAsiaTheme="minorAscii" w:cstheme="minorAscii"/>
                <w:b w:val="1"/>
                <w:bCs w:val="1"/>
                <w:color w:val="FFFFFF" w:themeColor="background1" w:themeTint="FF" w:themeShade="FF"/>
                <w:sz w:val="20"/>
                <w:szCs w:val="20"/>
              </w:rPr>
              <w:t>2</w:t>
            </w:r>
            <w:r w:rsidRPr="664C8A85" w:rsidR="00964B5F">
              <w:rPr>
                <w:rFonts w:ascii="Calibri" w:hAnsi="Calibri" w:eastAsia="Calibri" w:cs="Calibri" w:asciiTheme="minorAscii" w:hAnsiTheme="minorAscii" w:eastAsiaTheme="minorAscii" w:cstheme="minorAscii"/>
                <w:b w:val="1"/>
                <w:bCs w:val="1"/>
                <w:color w:val="FFFFFF" w:themeColor="background1" w:themeTint="FF" w:themeShade="FF"/>
                <w:sz w:val="20"/>
                <w:szCs w:val="20"/>
              </w:rPr>
              <w:t>1</w:t>
            </w:r>
            <w:r w:rsidRPr="664C8A85" w:rsidR="00415264">
              <w:rPr>
                <w:rFonts w:ascii="Calibri" w:hAnsi="Calibri" w:eastAsia="Calibri" w:cs="Calibri" w:asciiTheme="minorAscii" w:hAnsiTheme="minorAscii" w:eastAsiaTheme="minorAscii" w:cstheme="minorAscii"/>
                <w:b w:val="1"/>
                <w:bCs w:val="1"/>
                <w:color w:val="FFFFFF" w:themeColor="background1" w:themeTint="FF" w:themeShade="FF"/>
                <w:sz w:val="20"/>
                <w:szCs w:val="20"/>
              </w:rPr>
              <w:t>-202</w:t>
            </w:r>
            <w:r w:rsidRPr="664C8A85" w:rsidR="00964B5F">
              <w:rPr>
                <w:rFonts w:ascii="Calibri" w:hAnsi="Calibri" w:eastAsia="Calibri" w:cs="Calibri" w:asciiTheme="minorAscii" w:hAnsiTheme="minorAscii" w:eastAsiaTheme="minorAscii" w:cstheme="minorAscii"/>
                <w:b w:val="1"/>
                <w:bCs w:val="1"/>
                <w:color w:val="FFFFFF" w:themeColor="background1" w:themeTint="FF" w:themeShade="FF"/>
                <w:sz w:val="20"/>
                <w:szCs w:val="20"/>
              </w:rPr>
              <w:t>2</w:t>
            </w:r>
            <w:r w:rsidRPr="664C8A85" w:rsidR="00415264">
              <w:rPr>
                <w:rFonts w:ascii="Calibri" w:hAnsi="Calibri" w:eastAsia="Calibri" w:cs="Calibri" w:asciiTheme="minorAscii" w:hAnsiTheme="minorAscii" w:eastAsiaTheme="minorAscii" w:cstheme="minorAscii"/>
                <w:b w:val="1"/>
                <w:bCs w:val="1"/>
                <w:color w:val="FFFFFF" w:themeColor="background1" w:themeTint="FF" w:themeShade="FF"/>
                <w:sz w:val="20"/>
                <w:szCs w:val="20"/>
              </w:rPr>
              <w:t>]</w:t>
            </w:r>
          </w:p>
          <w:p w:rsidR="00415264" w:rsidP="664C8A85" w:rsidRDefault="006F0D68" w14:paraId="4F4B0A26" w14:textId="3E74F52E" w14:noSpellErr="1">
            <w:pPr>
              <w:spacing w:after="0" w:line="240" w:lineRule="auto"/>
              <w:ind w:right="1351"/>
              <w:jc w:val="center"/>
              <w:rPr>
                <w:rFonts w:ascii="Calibri" w:hAnsi="Calibri" w:eastAsia="Calibri" w:cs="Calibri" w:asciiTheme="minorAscii" w:hAnsiTheme="minorAscii" w:eastAsiaTheme="minorAscii" w:cstheme="minorAscii"/>
                <w:b w:val="1"/>
                <w:bCs w:val="1"/>
                <w:color w:val="FFFFFF"/>
                <w:sz w:val="20"/>
                <w:szCs w:val="20"/>
              </w:rPr>
            </w:pPr>
            <w:r w:rsidRPr="664C8A85" w:rsidR="006F0D68">
              <w:rPr>
                <w:rFonts w:ascii="Calibri" w:hAnsi="Calibri" w:eastAsia="Calibri" w:cs="Calibri" w:asciiTheme="minorAscii" w:hAnsiTheme="minorAscii" w:eastAsiaTheme="minorAscii" w:cstheme="minorAscii"/>
                <w:b w:val="1"/>
                <w:bCs w:val="1"/>
                <w:color w:val="FFFFFF" w:themeColor="background1" w:themeTint="FF" w:themeShade="FF"/>
                <w:sz w:val="20"/>
                <w:szCs w:val="20"/>
              </w:rPr>
              <w:t xml:space="preserve">             </w:t>
            </w:r>
            <w:r w:rsidRPr="664C8A85" w:rsidR="00415264">
              <w:rPr>
                <w:rFonts w:ascii="Calibri" w:hAnsi="Calibri" w:eastAsia="Calibri" w:cs="Calibri" w:asciiTheme="minorAscii" w:hAnsiTheme="minorAscii" w:eastAsiaTheme="minorAscii" w:cstheme="minorAscii"/>
                <w:b w:val="1"/>
                <w:bCs w:val="1"/>
                <w:color w:val="FFFFFF" w:themeColor="background1" w:themeTint="FF" w:themeShade="FF"/>
                <w:sz w:val="20"/>
                <w:szCs w:val="20"/>
              </w:rPr>
              <w:t xml:space="preserve">Subject </w:t>
            </w:r>
          </w:p>
          <w:p w:rsidRPr="002607ED" w:rsidR="00415264" w:rsidP="664C8A85" w:rsidRDefault="00415264" w14:paraId="0CD12601" w14:textId="77777777" w14:noSpellErr="1">
            <w:pPr>
              <w:spacing w:after="0" w:line="240" w:lineRule="auto"/>
              <w:ind w:right="1351"/>
              <w:jc w:val="center"/>
              <w:rPr>
                <w:rFonts w:ascii="Calibri" w:hAnsi="Calibri" w:eastAsia="Calibri" w:cs="Calibri" w:asciiTheme="minorAscii" w:hAnsiTheme="minorAscii" w:eastAsiaTheme="minorAscii" w:cstheme="minorAscii"/>
                <w:b w:val="1"/>
                <w:bCs w:val="1"/>
                <w:color w:val="FFFFFF"/>
                <w:sz w:val="20"/>
                <w:szCs w:val="20"/>
              </w:rPr>
            </w:pPr>
          </w:p>
        </w:tc>
        <w:tc>
          <w:tcPr>
            <w:tcW w:w="1553" w:type="dxa"/>
            <w:tcBorders>
              <w:top w:val="single" w:color="auto" w:sz="4"/>
              <w:left w:val="single" w:color="auto" w:sz="4"/>
              <w:bottom w:val="single" w:color="auto" w:sz="4"/>
              <w:right w:val="single" w:color="auto" w:sz="8"/>
            </w:tcBorders>
            <w:shd w:val="clear" w:color="auto" w:fill="002060"/>
            <w:tcMar/>
          </w:tcPr>
          <w:p w:rsidR="4104385E" w:rsidP="4104385E" w:rsidRDefault="4104385E" w14:paraId="33DDDF15" w14:textId="6FC523EC">
            <w:pPr>
              <w:pStyle w:val="Normal"/>
              <w:spacing w:line="240" w:lineRule="auto"/>
              <w:jc w:val="center"/>
              <w:rPr>
                <w:rFonts w:ascii="Calibri" w:hAnsi="Calibri" w:eastAsia="Calibri" w:cs="Calibri" w:asciiTheme="minorAscii" w:hAnsiTheme="minorAscii" w:eastAsiaTheme="minorAscii" w:cstheme="minorAscii"/>
                <w:b w:val="1"/>
                <w:bCs w:val="1"/>
                <w:color w:val="FFFFFF" w:themeColor="background1" w:themeTint="FF" w:themeShade="FF"/>
                <w:sz w:val="20"/>
                <w:szCs w:val="20"/>
              </w:rPr>
            </w:pPr>
          </w:p>
        </w:tc>
      </w:tr>
      <w:tr w:rsidRPr="002607ED" w:rsidR="00415264" w:rsidTr="3E392A6F" w14:paraId="78F74905" w14:textId="77777777">
        <w:trPr>
          <w:trHeight w:val="300"/>
        </w:trPr>
        <w:tc>
          <w:tcPr>
            <w:tcW w:w="1083" w:type="dxa"/>
            <w:vMerge w:val="restart"/>
            <w:tcBorders>
              <w:top w:val="single" w:color="auto" w:sz="4" w:space="0"/>
              <w:left w:val="single" w:color="auto" w:sz="4" w:space="0"/>
              <w:right w:val="single" w:color="auto" w:sz="4" w:space="0"/>
            </w:tcBorders>
            <w:shd w:val="clear" w:color="auto" w:fill="EEECE1"/>
            <w:tcMar/>
          </w:tcPr>
          <w:p w:rsidR="00415264" w:rsidP="664C8A85" w:rsidRDefault="00415264" w14:paraId="2BD10394"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p>
          <w:p w:rsidR="00415264" w:rsidP="664C8A85" w:rsidRDefault="00F24659" w14:paraId="0C831325" w14:textId="2E8E4F1E"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F24659">
              <w:rPr>
                <w:rFonts w:ascii="Calibri" w:hAnsi="Calibri" w:eastAsia="Calibri" w:cs="Calibri" w:asciiTheme="minorAscii" w:hAnsiTheme="minorAscii" w:eastAsiaTheme="minorAscii" w:cstheme="minorAscii"/>
                <w:b w:val="1"/>
                <w:bCs w:val="1"/>
                <w:color w:val="000000" w:themeColor="text1" w:themeTint="FF" w:themeShade="FF"/>
                <w:sz w:val="20"/>
                <w:szCs w:val="20"/>
              </w:rPr>
              <w:t xml:space="preserve">Summer </w:t>
            </w:r>
          </w:p>
          <w:p w:rsidR="00415264" w:rsidP="664C8A85" w:rsidRDefault="00415264" w14:paraId="13477252"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Term</w:t>
            </w:r>
          </w:p>
          <w:p w:rsidRPr="002607ED" w:rsidR="00F24659" w:rsidP="664C8A85" w:rsidRDefault="00F24659" w14:paraId="1B8225C5" w14:textId="3BD3AE60"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p>
        </w:tc>
        <w:tc>
          <w:tcPr>
            <w:tcW w:w="8181" w:type="dxa"/>
            <w:gridSpan w:val="3"/>
            <w:tcBorders>
              <w:top w:val="single" w:color="auto" w:sz="4" w:space="0"/>
              <w:left w:val="single" w:color="auto" w:sz="4" w:space="0"/>
              <w:bottom w:val="single" w:color="auto" w:sz="4" w:space="0"/>
              <w:right w:val="single" w:color="auto" w:sz="4" w:space="0"/>
            </w:tcBorders>
            <w:shd w:val="clear" w:color="auto" w:fill="EEECE1"/>
            <w:tcMar/>
          </w:tcPr>
          <w:p w:rsidRPr="003F4008" w:rsidR="00415264" w:rsidP="664C8A85" w:rsidRDefault="00415264" w14:paraId="09CAFD9C" w14:textId="12B1BBE7" w14:noSpellErr="1">
            <w:pPr>
              <w:spacing w:after="200" w:line="276"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Knowledge &amp; Understanding</w:t>
            </w:r>
          </w:p>
        </w:tc>
        <w:tc>
          <w:tcPr>
            <w:tcW w:w="1663" w:type="dxa"/>
            <w:vMerge w:val="restart"/>
            <w:tcBorders>
              <w:top w:val="single" w:color="auto" w:sz="4" w:space="0"/>
              <w:left w:val="single" w:color="auto" w:sz="4" w:space="0"/>
              <w:right w:val="single" w:color="auto" w:sz="4" w:space="0"/>
            </w:tcBorders>
            <w:shd w:val="clear" w:color="auto" w:fill="EEECE1"/>
            <w:tcMar/>
          </w:tcPr>
          <w:p w:rsidRPr="002607ED" w:rsidR="00415264" w:rsidP="664C8A85" w:rsidRDefault="00415264" w14:paraId="4B6FF0DC"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Literacy</w:t>
            </w: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 xml:space="preserve"> Skills</w:t>
            </w:r>
          </w:p>
          <w:p w:rsidR="00674E6B" w:rsidP="664C8A85" w:rsidRDefault="00674E6B" w14:paraId="207801B0"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p>
          <w:p w:rsidR="00415264" w:rsidP="664C8A85" w:rsidRDefault="00415264" w14:paraId="36E587A4"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Opportunities for</w:t>
            </w:r>
          </w:p>
          <w:p w:rsidR="00415264" w:rsidP="664C8A85" w:rsidRDefault="00415264" w14:paraId="1E917C17"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 xml:space="preserve">developing </w:t>
            </w:r>
          </w:p>
          <w:p w:rsidRPr="002607ED" w:rsidR="00415264" w:rsidP="664C8A85" w:rsidRDefault="00415264" w14:paraId="4E524C35"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literacy skills</w:t>
            </w:r>
          </w:p>
          <w:p w:rsidRPr="002607ED" w:rsidR="00415264" w:rsidP="664C8A85" w:rsidRDefault="00415264" w14:paraId="46425C87"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p>
        </w:tc>
        <w:tc>
          <w:tcPr>
            <w:tcW w:w="1656" w:type="dxa"/>
            <w:vMerge w:val="restart"/>
            <w:tcBorders>
              <w:top w:val="single" w:color="auto" w:sz="4" w:space="0"/>
              <w:left w:val="single" w:color="auto" w:sz="4" w:space="0"/>
              <w:right w:val="single" w:color="auto" w:sz="4" w:space="0"/>
            </w:tcBorders>
            <w:shd w:val="clear" w:color="auto" w:fill="EEECE1"/>
            <w:tcMar/>
          </w:tcPr>
          <w:p w:rsidR="00415264" w:rsidP="664C8A85" w:rsidRDefault="00415264" w14:paraId="7AE4879F"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p>
          <w:p w:rsidR="00415264" w:rsidP="664C8A85" w:rsidRDefault="00415264" w14:paraId="2C33E423"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 xml:space="preserve">Employability </w:t>
            </w: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Skills</w:t>
            </w:r>
          </w:p>
          <w:p w:rsidRPr="002607ED" w:rsidR="00415264" w:rsidP="664C8A85" w:rsidRDefault="00415264" w14:paraId="5DC3D27A"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[if any]</w:t>
            </w:r>
          </w:p>
          <w:p w:rsidRPr="002607ED" w:rsidR="00415264" w:rsidP="664C8A85" w:rsidRDefault="00415264" w14:paraId="3C6E8244"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p>
        </w:tc>
        <w:tc>
          <w:tcPr>
            <w:tcW w:w="1553" w:type="dxa"/>
            <w:vMerge w:val="restart"/>
            <w:tcBorders>
              <w:top w:val="single" w:color="auto" w:sz="4" w:space="0"/>
              <w:left w:val="single" w:color="auto" w:sz="4" w:space="0"/>
              <w:right w:val="single" w:color="auto" w:sz="4" w:space="0"/>
            </w:tcBorders>
            <w:shd w:val="clear" w:color="auto" w:fill="EEECE1"/>
            <w:tcMar/>
          </w:tcPr>
          <w:p w:rsidR="00415264" w:rsidP="664C8A85" w:rsidRDefault="00415264" w14:paraId="76882C6A"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p>
          <w:p w:rsidRPr="002607ED" w:rsidR="00415264" w:rsidP="664C8A85" w:rsidRDefault="00415264" w14:paraId="611CC3CF"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Assessment</w:t>
            </w: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 xml:space="preserve"> Opportunities</w:t>
            </w:r>
          </w:p>
          <w:p w:rsidRPr="002607ED" w:rsidR="00415264" w:rsidP="664C8A85" w:rsidRDefault="00415264" w14:paraId="2790CC38"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p>
        </w:tc>
        <w:tc>
          <w:tcPr>
            <w:tcW w:w="1553" w:type="dxa"/>
            <w:vMerge w:val="restart"/>
            <w:tcBorders>
              <w:top w:val="single" w:color="auto" w:sz="4"/>
              <w:left w:val="single" w:color="auto" w:sz="4"/>
              <w:right w:val="single" w:color="auto" w:sz="4"/>
            </w:tcBorders>
            <w:shd w:val="clear" w:color="auto" w:fill="EEECE1"/>
            <w:tcMar/>
          </w:tcPr>
          <w:p w:rsidR="4104385E" w:rsidP="4104385E" w:rsidRDefault="4104385E" w14:paraId="4234F21E" w14:textId="7E84CF3C">
            <w:pPr>
              <w:pStyle w:val="Normal"/>
              <w:spacing w:line="240" w:lineRule="auto"/>
              <w:jc w:val="center"/>
              <w:rPr>
                <w:rFonts w:ascii="Calibri" w:hAnsi="Calibri" w:eastAsia="Calibri" w:cs="Calibri" w:asciiTheme="minorAscii" w:hAnsiTheme="minorAscii" w:eastAsiaTheme="minorAscii" w:cstheme="minorAscii"/>
                <w:b w:val="1"/>
                <w:bCs w:val="1"/>
                <w:color w:val="000000" w:themeColor="text1" w:themeTint="FF" w:themeShade="FF"/>
                <w:sz w:val="20"/>
                <w:szCs w:val="20"/>
              </w:rPr>
            </w:pPr>
          </w:p>
        </w:tc>
      </w:tr>
      <w:tr w:rsidRPr="002607ED" w:rsidR="00AD4A74" w:rsidTr="3E392A6F" w14:paraId="74547CC8" w14:textId="77777777">
        <w:trPr>
          <w:trHeight w:val="300"/>
        </w:trPr>
        <w:tc>
          <w:tcPr>
            <w:tcW w:w="1083" w:type="dxa"/>
            <w:vMerge/>
            <w:tcBorders/>
            <w:tcMar/>
          </w:tcPr>
          <w:p w:rsidRPr="002607ED" w:rsidR="00415264" w:rsidP="00415264" w:rsidRDefault="00415264" w14:paraId="41B94C5D" w14:textId="77777777">
            <w:pPr>
              <w:spacing w:after="0" w:line="240" w:lineRule="auto"/>
              <w:jc w:val="center"/>
              <w:rPr>
                <w:rFonts w:ascii="Calibri" w:hAnsi="Calibri" w:eastAsia="Calibri" w:cs="Times New Roman"/>
                <w:b/>
                <w:color w:val="000000"/>
                <w:sz w:val="28"/>
                <w:szCs w:val="28"/>
              </w:rPr>
            </w:pPr>
          </w:p>
        </w:tc>
        <w:tc>
          <w:tcPr>
            <w:tcW w:w="1205" w:type="dxa"/>
            <w:tcBorders>
              <w:top w:val="single" w:color="auto" w:sz="4" w:space="0"/>
              <w:left w:val="single" w:color="auto" w:sz="4" w:space="0"/>
              <w:bottom w:val="single" w:color="auto" w:sz="4" w:space="0"/>
              <w:right w:val="single" w:color="auto" w:sz="4" w:space="0"/>
            </w:tcBorders>
            <w:shd w:val="clear" w:color="auto" w:fill="EEECE1"/>
            <w:tcMar/>
          </w:tcPr>
          <w:p w:rsidRPr="002607ED" w:rsidR="00415264" w:rsidP="664C8A85" w:rsidRDefault="00415264" w14:paraId="7CB355E3" w14:textId="77777777" w14:noSpellErr="1">
            <w:pPr>
              <w:spacing w:after="200" w:line="276"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Composites</w:t>
            </w:r>
          </w:p>
        </w:tc>
        <w:tc>
          <w:tcPr>
            <w:tcW w:w="5002" w:type="dxa"/>
            <w:tcBorders>
              <w:top w:val="single" w:color="auto" w:sz="4" w:space="0"/>
              <w:left w:val="single" w:color="auto" w:sz="4" w:space="0"/>
              <w:bottom w:val="single" w:color="auto" w:sz="4" w:space="0"/>
              <w:right w:val="single" w:color="auto" w:sz="4" w:space="0"/>
            </w:tcBorders>
            <w:shd w:val="clear" w:color="auto" w:fill="EEECE1"/>
            <w:tcMar/>
          </w:tcPr>
          <w:p w:rsidR="00415264" w:rsidP="664C8A85" w:rsidRDefault="00415264" w14:paraId="06F2D7F6" w14:textId="77777777" w14:noSpellErr="1">
            <w:pPr>
              <w:spacing w:after="200" w:line="276"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Components</w:t>
            </w:r>
          </w:p>
          <w:p w:rsidRPr="00415264" w:rsidR="00415264" w:rsidP="664C8A85" w:rsidRDefault="00415264" w14:paraId="2D539A76" w14:textId="7C0451D7" w14:noSpellErr="1">
            <w:pPr>
              <w:spacing w:after="200" w:line="276"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[KEY concepts &amp; subject specific vocab]</w:t>
            </w:r>
          </w:p>
        </w:tc>
        <w:tc>
          <w:tcPr>
            <w:tcW w:w="1974" w:type="dxa"/>
            <w:tcBorders>
              <w:top w:val="single" w:color="auto" w:sz="4" w:space="0"/>
              <w:left w:val="single" w:color="auto" w:sz="4" w:space="0"/>
              <w:bottom w:val="single" w:color="auto" w:sz="4" w:space="0"/>
              <w:right w:val="single" w:color="auto" w:sz="4" w:space="0"/>
            </w:tcBorders>
            <w:shd w:val="clear" w:color="auto" w:fill="EEECE1"/>
            <w:tcMar/>
          </w:tcPr>
          <w:p w:rsidR="00415264" w:rsidP="664C8A85" w:rsidRDefault="00415264" w14:paraId="7B596D24"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Formal Retrieval</w:t>
            </w:r>
          </w:p>
          <w:p w:rsidRPr="00415264" w:rsidR="00415264" w:rsidP="664C8A85" w:rsidRDefault="00415264" w14:paraId="30BCFAD6" w14:textId="77777777" w14:noSpellErr="1">
            <w:pPr>
              <w:spacing w:after="0" w:line="240" w:lineRule="auto"/>
              <w:jc w:val="center"/>
              <w:rPr>
                <w:rFonts w:ascii="Calibri" w:hAnsi="Calibri" w:eastAsia="Calibri" w:cs="Calibri" w:asciiTheme="minorAscii" w:hAnsiTheme="minorAscii" w:eastAsiaTheme="minorAscii" w:cstheme="minorAscii"/>
                <w:b w:val="1"/>
                <w:bCs w:val="1"/>
                <w:color w:val="000000"/>
                <w:sz w:val="20"/>
                <w:szCs w:val="20"/>
              </w:rPr>
            </w:pPr>
            <w:r w:rsidRPr="664C8A85" w:rsidR="00415264">
              <w:rPr>
                <w:rFonts w:ascii="Calibri" w:hAnsi="Calibri" w:eastAsia="Calibri" w:cs="Calibri" w:asciiTheme="minorAscii" w:hAnsiTheme="minorAscii" w:eastAsiaTheme="minorAscii" w:cstheme="minorAscii"/>
                <w:b w:val="1"/>
                <w:bCs w:val="1"/>
                <w:color w:val="000000" w:themeColor="text1" w:themeTint="FF" w:themeShade="FF"/>
                <w:sz w:val="20"/>
                <w:szCs w:val="20"/>
              </w:rPr>
              <w:t>[if any]</w:t>
            </w:r>
          </w:p>
        </w:tc>
        <w:tc>
          <w:tcPr>
            <w:tcW w:w="1663" w:type="dxa"/>
            <w:vMerge/>
            <w:tcBorders/>
            <w:tcMar/>
          </w:tcPr>
          <w:p w:rsidRPr="002607ED" w:rsidR="00415264" w:rsidP="00415264" w:rsidRDefault="00415264" w14:paraId="5CEFA7DA" w14:textId="77777777">
            <w:pPr>
              <w:spacing w:after="0" w:line="240" w:lineRule="auto"/>
              <w:jc w:val="center"/>
              <w:rPr>
                <w:rFonts w:ascii="Calibri" w:hAnsi="Calibri" w:eastAsia="Calibri" w:cs="Times New Roman"/>
                <w:b/>
                <w:bCs/>
                <w:color w:val="000000"/>
                <w:sz w:val="28"/>
                <w:szCs w:val="28"/>
              </w:rPr>
            </w:pPr>
          </w:p>
        </w:tc>
        <w:tc>
          <w:tcPr>
            <w:tcW w:w="1656" w:type="dxa"/>
            <w:vMerge/>
            <w:tcBorders/>
            <w:tcMar/>
          </w:tcPr>
          <w:p w:rsidR="00415264" w:rsidP="00415264" w:rsidRDefault="00415264" w14:paraId="7107344D" w14:textId="77777777">
            <w:pPr>
              <w:spacing w:after="0" w:line="240" w:lineRule="auto"/>
              <w:jc w:val="center"/>
              <w:rPr>
                <w:rFonts w:ascii="Calibri" w:hAnsi="Calibri" w:eastAsia="Calibri" w:cs="Times New Roman"/>
                <w:b/>
                <w:bCs/>
                <w:color w:val="000000"/>
                <w:sz w:val="28"/>
                <w:szCs w:val="28"/>
              </w:rPr>
            </w:pPr>
          </w:p>
        </w:tc>
        <w:tc>
          <w:tcPr>
            <w:tcW w:w="1553" w:type="dxa"/>
            <w:vMerge/>
            <w:tcBorders/>
            <w:tcMar/>
          </w:tcPr>
          <w:p w:rsidRPr="002607ED" w:rsidR="00415264" w:rsidP="00415264" w:rsidRDefault="00415264" w14:paraId="3C6E7392" w14:textId="77777777">
            <w:pPr>
              <w:spacing w:after="0" w:line="240" w:lineRule="auto"/>
              <w:jc w:val="center"/>
              <w:rPr>
                <w:rFonts w:ascii="Calibri" w:hAnsi="Calibri" w:eastAsia="Calibri" w:cs="Times New Roman"/>
                <w:b/>
                <w:bCs/>
                <w:color w:val="000000"/>
                <w:sz w:val="28"/>
                <w:szCs w:val="28"/>
              </w:rPr>
            </w:pPr>
          </w:p>
        </w:tc>
        <w:tc>
          <w:tcPr>
            <w:tcW w:w="1553" w:type="dxa"/>
            <w:vMerge/>
            <w:tcMar/>
          </w:tcPr>
          <w:p w14:paraId="0FD174E6"/>
        </w:tc>
      </w:tr>
      <w:tr w:rsidRPr="002607ED" w:rsidR="00391EA7" w:rsidTr="3E392A6F" w14:paraId="487BC0FC" w14:textId="77777777">
        <w:trPr>
          <w:trHeight w:val="300"/>
        </w:trPr>
        <w:tc>
          <w:tcPr>
            <w:tcW w:w="1083" w:type="dxa"/>
            <w:tcBorders>
              <w:left w:val="single" w:color="auto" w:sz="4" w:space="0"/>
              <w:bottom w:val="single" w:color="auto" w:sz="4" w:space="0"/>
              <w:right w:val="single" w:color="auto" w:sz="4" w:space="0"/>
            </w:tcBorders>
            <w:shd w:val="clear" w:color="auto" w:fill="FFFFFF" w:themeFill="background1"/>
            <w:tcMar/>
          </w:tcPr>
          <w:p w:rsidR="00391EA7" w:rsidP="664C8A85" w:rsidRDefault="00391EA7" w14:paraId="2D9B6258" w14:textId="54DD0CAC" w14:noSpellErr="1">
            <w:pPr>
              <w:spacing w:after="0" w:line="240" w:lineRule="auto"/>
              <w:rPr>
                <w:rFonts w:ascii="Calibri" w:hAnsi="Calibri" w:eastAsia="Calibri" w:cs="Calibri" w:asciiTheme="minorAscii" w:hAnsiTheme="minorAscii" w:eastAsiaTheme="minorAscii" w:cstheme="minorAscii"/>
                <w:b w:val="1"/>
                <w:bCs w:val="1"/>
                <w:color w:val="000000"/>
                <w:sz w:val="20"/>
                <w:szCs w:val="20"/>
              </w:rPr>
            </w:pPr>
            <w:r w:rsidRPr="664C8A85" w:rsidR="00391EA7">
              <w:rPr>
                <w:rFonts w:ascii="Calibri" w:hAnsi="Calibri" w:eastAsia="Calibri" w:cs="Calibri" w:asciiTheme="minorAscii" w:hAnsiTheme="minorAscii" w:eastAsiaTheme="minorAscii" w:cstheme="minorAscii"/>
                <w:b w:val="1"/>
                <w:bCs w:val="1"/>
                <w:color w:val="000000" w:themeColor="text1" w:themeTint="FF" w:themeShade="FF"/>
                <w:sz w:val="20"/>
                <w:szCs w:val="20"/>
              </w:rPr>
              <w:t xml:space="preserve">Half term </w:t>
            </w:r>
            <w:r w:rsidRPr="664C8A85" w:rsidR="00391EA7">
              <w:rPr>
                <w:rFonts w:ascii="Calibri" w:hAnsi="Calibri" w:eastAsia="Calibri" w:cs="Calibri" w:asciiTheme="minorAscii" w:hAnsiTheme="minorAscii" w:eastAsiaTheme="minorAscii" w:cstheme="minorAscii"/>
                <w:b w:val="1"/>
                <w:bCs w:val="1"/>
                <w:color w:val="000000" w:themeColor="text1" w:themeTint="FF" w:themeShade="FF"/>
                <w:sz w:val="20"/>
                <w:szCs w:val="20"/>
              </w:rPr>
              <w:t>5</w:t>
            </w:r>
            <w:r w:rsidRPr="664C8A85" w:rsidR="00391EA7">
              <w:rPr>
                <w:rFonts w:ascii="Calibri" w:hAnsi="Calibri" w:eastAsia="Calibri" w:cs="Calibri" w:asciiTheme="minorAscii" w:hAnsiTheme="minorAscii" w:eastAsiaTheme="minorAscii" w:cstheme="minorAscii"/>
                <w:b w:val="1"/>
                <w:bCs w:val="1"/>
                <w:color w:val="000000" w:themeColor="text1" w:themeTint="FF" w:themeShade="FF"/>
                <w:sz w:val="20"/>
                <w:szCs w:val="20"/>
              </w:rPr>
              <w:t xml:space="preserve"> and </w:t>
            </w:r>
            <w:r w:rsidRPr="664C8A85" w:rsidR="00391EA7">
              <w:rPr>
                <w:rFonts w:ascii="Calibri" w:hAnsi="Calibri" w:eastAsia="Calibri" w:cs="Calibri" w:asciiTheme="minorAscii" w:hAnsiTheme="minorAscii" w:eastAsiaTheme="minorAscii" w:cstheme="minorAscii"/>
                <w:b w:val="1"/>
                <w:bCs w:val="1"/>
                <w:color w:val="000000" w:themeColor="text1" w:themeTint="FF" w:themeShade="FF"/>
                <w:sz w:val="20"/>
                <w:szCs w:val="20"/>
              </w:rPr>
              <w:t>6</w:t>
            </w:r>
          </w:p>
          <w:p w:rsidRPr="003F4008" w:rsidR="00391EA7" w:rsidP="664C8A85" w:rsidRDefault="00391EA7" w14:paraId="6843EF34" w14:textId="28194577">
            <w:pPr>
              <w:rPr>
                <w:rFonts w:ascii="Calibri" w:hAnsi="Calibri" w:eastAsia="Calibri" w:cs="Calibri" w:asciiTheme="minorAscii" w:hAnsiTheme="minorAscii" w:eastAsiaTheme="minorAscii" w:cstheme="minorAscii"/>
                <w:sz w:val="20"/>
                <w:szCs w:val="20"/>
              </w:rPr>
            </w:pPr>
            <w:r w:rsidRPr="3E392A6F" w:rsidR="00391EA7">
              <w:rPr>
                <w:rFonts w:ascii="Calibri" w:hAnsi="Calibri" w:eastAsia="Calibri" w:cs="Calibri" w:asciiTheme="minorAscii" w:hAnsiTheme="minorAscii" w:eastAsiaTheme="minorAscii" w:cstheme="minorAscii"/>
                <w:color w:val="000000" w:themeColor="text1" w:themeTint="FF" w:themeShade="FF"/>
                <w:sz w:val="20"/>
                <w:szCs w:val="20"/>
              </w:rPr>
              <w:t xml:space="preserve">Pupils will </w:t>
            </w:r>
            <w:r w:rsidRPr="3E392A6F" w:rsidR="00391EA7">
              <w:rPr>
                <w:rFonts w:ascii="Calibri" w:hAnsi="Calibri" w:eastAsia="Calibri" w:cs="Calibri" w:asciiTheme="minorAscii" w:hAnsiTheme="minorAscii" w:eastAsiaTheme="minorAscii" w:cstheme="minorAscii"/>
                <w:color w:val="000000" w:themeColor="text1" w:themeTint="FF" w:themeShade="FF"/>
                <w:sz w:val="20"/>
                <w:szCs w:val="20"/>
              </w:rPr>
              <w:t xml:space="preserve">learn through one composite (activity area) during term </w:t>
            </w:r>
            <w:r w:rsidRPr="3E392A6F" w:rsidR="33809CCA">
              <w:rPr>
                <w:rFonts w:ascii="Calibri" w:hAnsi="Calibri" w:eastAsia="Calibri" w:cs="Calibri" w:asciiTheme="minorAscii" w:hAnsiTheme="minorAscii" w:eastAsiaTheme="minorAscii" w:cstheme="minorAscii"/>
                <w:color w:val="000000" w:themeColor="text1" w:themeTint="FF" w:themeShade="FF"/>
                <w:sz w:val="20"/>
                <w:szCs w:val="20"/>
              </w:rPr>
              <w:t>one and</w:t>
            </w:r>
            <w:r w:rsidRPr="3E392A6F" w:rsidR="00391EA7">
              <w:rPr>
                <w:rFonts w:ascii="Calibri" w:hAnsi="Calibri" w:eastAsia="Calibri" w:cs="Calibri" w:asciiTheme="minorAscii" w:hAnsiTheme="minorAscii" w:eastAsiaTheme="minorAscii" w:cstheme="minorAscii"/>
                <w:color w:val="000000" w:themeColor="text1" w:themeTint="FF" w:themeShade="FF"/>
                <w:sz w:val="20"/>
                <w:szCs w:val="20"/>
              </w:rPr>
              <w:t xml:space="preserve"> move to another in term 2.</w:t>
            </w:r>
          </w:p>
        </w:tc>
        <w:tc>
          <w:tcPr>
            <w:tcW w:w="120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391EA7" w:rsidP="664C8A85" w:rsidRDefault="00391EA7" w14:paraId="03114DBB" w14:textId="75D57353">
            <w:pPr>
              <w:spacing w:after="200" w:line="276" w:lineRule="auto"/>
              <w:jc w:val="center"/>
              <w:rPr>
                <w:rFonts w:ascii="Calibri" w:hAnsi="Calibri" w:eastAsia="Calibri" w:cs="Calibri" w:asciiTheme="minorAscii" w:hAnsiTheme="minorAscii" w:eastAsiaTheme="minorAscii" w:cstheme="minorAscii"/>
                <w:sz w:val="20"/>
                <w:szCs w:val="20"/>
              </w:rPr>
            </w:pPr>
            <w:r w:rsidRPr="664C8A85" w:rsidR="664C8A85">
              <w:rPr>
                <w:rFonts w:ascii="Calibri" w:hAnsi="Calibri" w:eastAsia="Calibri" w:cs="Calibri" w:asciiTheme="minorAscii" w:hAnsiTheme="minorAscii" w:eastAsiaTheme="minorAscii" w:cstheme="minorAscii"/>
                <w:sz w:val="20"/>
                <w:szCs w:val="20"/>
              </w:rPr>
              <w:t>Tennis</w:t>
            </w:r>
          </w:p>
          <w:p w:rsidR="00391EA7" w:rsidP="664C8A85" w:rsidRDefault="00391EA7" w14:paraId="25257F52" w14:textId="77777777" w14:noSpellErr="1">
            <w:pPr>
              <w:spacing w:after="200" w:line="276" w:lineRule="auto"/>
              <w:jc w:val="center"/>
              <w:rPr>
                <w:rFonts w:ascii="Calibri" w:hAnsi="Calibri" w:eastAsia="Calibri" w:cs="Calibri" w:asciiTheme="minorAscii" w:hAnsiTheme="minorAscii" w:eastAsiaTheme="minorAscii" w:cstheme="minorAscii"/>
                <w:sz w:val="20"/>
                <w:szCs w:val="20"/>
              </w:rPr>
            </w:pPr>
          </w:p>
          <w:p w:rsidR="664C8A85" w:rsidP="664C8A85" w:rsidRDefault="664C8A85" w14:paraId="49B46761" w14:textId="6C6A4DF5">
            <w:pPr>
              <w:pStyle w:val="Normal"/>
              <w:spacing w:after="200" w:line="276" w:lineRule="auto"/>
              <w:jc w:val="center"/>
              <w:rPr>
                <w:rFonts w:ascii="Calibri" w:hAnsi="Calibri" w:eastAsia="Calibri" w:cs="Calibri" w:asciiTheme="minorAscii" w:hAnsiTheme="minorAscii" w:eastAsiaTheme="minorAscii" w:cstheme="minorAscii"/>
                <w:sz w:val="20"/>
                <w:szCs w:val="20"/>
              </w:rPr>
            </w:pPr>
          </w:p>
          <w:p w:rsidR="664C8A85" w:rsidP="664C8A85" w:rsidRDefault="664C8A85" w14:paraId="0D8838E2" w14:textId="62B1949A">
            <w:pPr>
              <w:pStyle w:val="Normal"/>
              <w:spacing w:after="200" w:line="276" w:lineRule="auto"/>
              <w:jc w:val="center"/>
              <w:rPr>
                <w:rFonts w:ascii="Calibri" w:hAnsi="Calibri" w:eastAsia="Calibri" w:cs="Calibri" w:asciiTheme="minorAscii" w:hAnsiTheme="minorAscii" w:eastAsiaTheme="minorAscii" w:cstheme="minorAscii"/>
                <w:sz w:val="20"/>
                <w:szCs w:val="20"/>
              </w:rPr>
            </w:pPr>
          </w:p>
          <w:p w:rsidR="664C8A85" w:rsidP="664C8A85" w:rsidRDefault="664C8A85" w14:paraId="263A9228" w14:textId="241EC427">
            <w:pPr>
              <w:pStyle w:val="Normal"/>
              <w:spacing w:after="200" w:line="276" w:lineRule="auto"/>
              <w:jc w:val="center"/>
              <w:rPr>
                <w:rFonts w:ascii="Calibri" w:hAnsi="Calibri" w:eastAsia="Calibri" w:cs="Calibri" w:asciiTheme="minorAscii" w:hAnsiTheme="minorAscii" w:eastAsiaTheme="minorAscii" w:cstheme="minorAscii"/>
                <w:sz w:val="20"/>
                <w:szCs w:val="20"/>
              </w:rPr>
            </w:pPr>
          </w:p>
          <w:p w:rsidR="664C8A85" w:rsidP="664C8A85" w:rsidRDefault="664C8A85" w14:paraId="07D5936F" w14:textId="7B6483DF">
            <w:pPr>
              <w:pStyle w:val="Normal"/>
              <w:spacing w:after="200" w:line="276" w:lineRule="auto"/>
              <w:jc w:val="center"/>
              <w:rPr>
                <w:rFonts w:ascii="Calibri" w:hAnsi="Calibri" w:eastAsia="Calibri" w:cs="Calibri" w:asciiTheme="minorAscii" w:hAnsiTheme="minorAscii" w:eastAsiaTheme="minorAscii" w:cstheme="minorAscii"/>
                <w:sz w:val="20"/>
                <w:szCs w:val="20"/>
              </w:rPr>
            </w:pPr>
          </w:p>
          <w:p w:rsidR="664C8A85" w:rsidP="664C8A85" w:rsidRDefault="664C8A85" w14:paraId="3A907562" w14:textId="2E07D56C">
            <w:pPr>
              <w:pStyle w:val="Normal"/>
              <w:spacing w:after="200" w:line="276" w:lineRule="auto"/>
              <w:jc w:val="center"/>
              <w:rPr>
                <w:rFonts w:ascii="Calibri" w:hAnsi="Calibri" w:eastAsia="Calibri" w:cs="Calibri" w:asciiTheme="minorAscii" w:hAnsiTheme="minorAscii" w:eastAsiaTheme="minorAscii" w:cstheme="minorAscii"/>
                <w:sz w:val="20"/>
                <w:szCs w:val="20"/>
              </w:rPr>
            </w:pPr>
          </w:p>
          <w:p w:rsidR="664C8A85" w:rsidP="664C8A85" w:rsidRDefault="664C8A85" w14:paraId="29367DF6" w14:textId="40953E7D">
            <w:pPr>
              <w:pStyle w:val="Normal"/>
              <w:spacing w:after="200" w:line="276" w:lineRule="auto"/>
              <w:jc w:val="center"/>
              <w:rPr>
                <w:rFonts w:ascii="Calibri" w:hAnsi="Calibri" w:eastAsia="Calibri" w:cs="Calibri" w:asciiTheme="minorAscii" w:hAnsiTheme="minorAscii" w:eastAsiaTheme="minorAscii" w:cstheme="minorAscii"/>
                <w:sz w:val="20"/>
                <w:szCs w:val="20"/>
              </w:rPr>
            </w:pPr>
            <w:r w:rsidRPr="664C8A85" w:rsidR="664C8A85">
              <w:rPr>
                <w:rFonts w:ascii="Calibri" w:hAnsi="Calibri" w:eastAsia="Calibri" w:cs="Calibri" w:asciiTheme="minorAscii" w:hAnsiTheme="minorAscii" w:eastAsiaTheme="minorAscii" w:cstheme="minorAscii"/>
                <w:sz w:val="20"/>
                <w:szCs w:val="20"/>
              </w:rPr>
              <w:t>Athletics</w:t>
            </w:r>
          </w:p>
          <w:p w:rsidR="664C8A85" w:rsidP="664C8A85" w:rsidRDefault="664C8A85" w14:paraId="5D2FB7A9" w14:textId="77E6356F">
            <w:pPr>
              <w:pStyle w:val="Normal"/>
              <w:spacing w:after="200" w:line="276" w:lineRule="auto"/>
              <w:jc w:val="center"/>
              <w:rPr>
                <w:rFonts w:ascii="Calibri" w:hAnsi="Calibri" w:eastAsia="Calibri" w:cs="Calibri" w:asciiTheme="minorAscii" w:hAnsiTheme="minorAscii" w:eastAsiaTheme="minorAscii" w:cstheme="minorAscii"/>
                <w:sz w:val="20"/>
                <w:szCs w:val="20"/>
              </w:rPr>
            </w:pPr>
          </w:p>
          <w:p w:rsidR="664C8A85" w:rsidP="664C8A85" w:rsidRDefault="664C8A85" w14:paraId="56E277BF" w14:textId="06B9B01B">
            <w:pPr>
              <w:pStyle w:val="Normal"/>
              <w:spacing w:after="200" w:line="276" w:lineRule="auto"/>
              <w:jc w:val="center"/>
              <w:rPr>
                <w:rFonts w:ascii="Calibri" w:hAnsi="Calibri" w:eastAsia="Calibri" w:cs="Calibri" w:asciiTheme="minorAscii" w:hAnsiTheme="minorAscii" w:eastAsiaTheme="minorAscii" w:cstheme="minorAscii"/>
                <w:sz w:val="20"/>
                <w:szCs w:val="20"/>
              </w:rPr>
            </w:pPr>
          </w:p>
          <w:p w:rsidR="664C8A85" w:rsidP="664C8A85" w:rsidRDefault="664C8A85" w14:paraId="799ED29D" w14:textId="37D4E666">
            <w:pPr>
              <w:pStyle w:val="Normal"/>
              <w:spacing w:after="200" w:line="276" w:lineRule="auto"/>
              <w:jc w:val="center"/>
              <w:rPr>
                <w:rFonts w:ascii="Calibri" w:hAnsi="Calibri" w:eastAsia="Calibri" w:cs="Calibri" w:asciiTheme="minorAscii" w:hAnsiTheme="minorAscii" w:eastAsiaTheme="minorAscii" w:cstheme="minorAscii"/>
                <w:sz w:val="20"/>
                <w:szCs w:val="20"/>
              </w:rPr>
            </w:pPr>
          </w:p>
          <w:p w:rsidR="664C8A85" w:rsidP="664C8A85" w:rsidRDefault="664C8A85" w14:paraId="5C1D2598" w14:textId="2BA74526">
            <w:pPr>
              <w:pStyle w:val="Normal"/>
              <w:spacing w:after="200" w:line="276" w:lineRule="auto"/>
              <w:jc w:val="center"/>
              <w:rPr>
                <w:rFonts w:ascii="Calibri" w:hAnsi="Calibri" w:eastAsia="Calibri" w:cs="Calibri" w:asciiTheme="minorAscii" w:hAnsiTheme="minorAscii" w:eastAsiaTheme="minorAscii" w:cstheme="minorAscii"/>
                <w:sz w:val="20"/>
                <w:szCs w:val="20"/>
              </w:rPr>
            </w:pPr>
          </w:p>
          <w:p w:rsidR="664C8A85" w:rsidP="664C8A85" w:rsidRDefault="664C8A85" w14:paraId="4910456A" w14:textId="43E02F2A">
            <w:pPr>
              <w:pStyle w:val="Normal"/>
              <w:spacing w:after="200" w:line="276" w:lineRule="auto"/>
              <w:jc w:val="center"/>
              <w:rPr>
                <w:rFonts w:ascii="Calibri" w:hAnsi="Calibri" w:eastAsia="Calibri" w:cs="Calibri" w:asciiTheme="minorAscii" w:hAnsiTheme="minorAscii" w:eastAsiaTheme="minorAscii" w:cstheme="minorAscii"/>
                <w:sz w:val="20"/>
                <w:szCs w:val="20"/>
              </w:rPr>
            </w:pPr>
          </w:p>
          <w:p w:rsidR="664C8A85" w:rsidP="664C8A85" w:rsidRDefault="664C8A85" w14:paraId="18221981" w14:textId="720570A1">
            <w:pPr>
              <w:pStyle w:val="Normal"/>
              <w:spacing w:after="200" w:line="276" w:lineRule="auto"/>
              <w:jc w:val="center"/>
              <w:rPr>
                <w:rFonts w:ascii="Calibri" w:hAnsi="Calibri" w:eastAsia="Calibri" w:cs="Calibri" w:asciiTheme="minorAscii" w:hAnsiTheme="minorAscii" w:eastAsiaTheme="minorAscii" w:cstheme="minorAscii"/>
                <w:sz w:val="20"/>
                <w:szCs w:val="20"/>
              </w:rPr>
            </w:pPr>
          </w:p>
          <w:p w:rsidR="664C8A85" w:rsidP="664C8A85" w:rsidRDefault="664C8A85" w14:paraId="2728C001" w14:textId="10293741">
            <w:pPr>
              <w:pStyle w:val="Normal"/>
              <w:spacing w:after="200" w:line="276" w:lineRule="auto"/>
              <w:jc w:val="center"/>
              <w:rPr>
                <w:rFonts w:ascii="Calibri" w:hAnsi="Calibri" w:eastAsia="Calibri" w:cs="Calibri" w:asciiTheme="minorAscii" w:hAnsiTheme="minorAscii" w:eastAsiaTheme="minorAscii" w:cstheme="minorAscii"/>
                <w:sz w:val="20"/>
                <w:szCs w:val="20"/>
              </w:rPr>
            </w:pPr>
            <w:r w:rsidRPr="68DD46A8" w:rsidR="664C8A85">
              <w:rPr>
                <w:rFonts w:ascii="Calibri" w:hAnsi="Calibri" w:eastAsia="Calibri" w:cs="Calibri" w:asciiTheme="minorAscii" w:hAnsiTheme="minorAscii" w:eastAsiaTheme="minorAscii" w:cstheme="minorAscii"/>
                <w:sz w:val="20"/>
                <w:szCs w:val="20"/>
              </w:rPr>
              <w:t>Rounders/Cricket/softball</w:t>
            </w:r>
          </w:p>
          <w:p w:rsidR="00391EA7" w:rsidP="664C8A85" w:rsidRDefault="00391EA7" w14:paraId="47A10C30" w14:textId="77777777" w14:noSpellErr="1">
            <w:pPr>
              <w:spacing w:after="200" w:line="276" w:lineRule="auto"/>
              <w:jc w:val="center"/>
              <w:rPr>
                <w:rFonts w:ascii="Calibri" w:hAnsi="Calibri" w:eastAsia="Calibri" w:cs="Calibri" w:asciiTheme="minorAscii" w:hAnsiTheme="minorAscii" w:eastAsiaTheme="minorAscii" w:cstheme="minorAscii"/>
                <w:sz w:val="20"/>
                <w:szCs w:val="20"/>
              </w:rPr>
            </w:pPr>
          </w:p>
          <w:p w:rsidR="00391EA7" w:rsidP="664C8A85" w:rsidRDefault="00391EA7" w14:paraId="023041E4" w14:textId="77777777" w14:noSpellErr="1">
            <w:pPr>
              <w:spacing w:after="200" w:line="276" w:lineRule="auto"/>
              <w:jc w:val="center"/>
              <w:rPr>
                <w:rFonts w:ascii="Calibri" w:hAnsi="Calibri" w:eastAsia="Calibri" w:cs="Calibri" w:asciiTheme="minorAscii" w:hAnsiTheme="minorAscii" w:eastAsiaTheme="minorAscii" w:cstheme="minorAscii"/>
                <w:sz w:val="20"/>
                <w:szCs w:val="20"/>
              </w:rPr>
            </w:pPr>
          </w:p>
          <w:p w:rsidR="00391EA7" w:rsidP="664C8A85" w:rsidRDefault="00391EA7" w14:paraId="47ED45C2" w14:textId="77777777" w14:noSpellErr="1">
            <w:pPr>
              <w:spacing w:after="200" w:line="276" w:lineRule="auto"/>
              <w:jc w:val="center"/>
              <w:rPr>
                <w:rFonts w:ascii="Calibri" w:hAnsi="Calibri" w:eastAsia="Calibri" w:cs="Calibri" w:asciiTheme="minorAscii" w:hAnsiTheme="minorAscii" w:eastAsiaTheme="minorAscii" w:cstheme="minorAscii"/>
                <w:sz w:val="20"/>
                <w:szCs w:val="20"/>
              </w:rPr>
            </w:pPr>
          </w:p>
          <w:p w:rsidR="00391EA7" w:rsidP="664C8A85" w:rsidRDefault="00391EA7" w14:paraId="53FC4E0F" w14:textId="77777777" w14:noSpellErr="1">
            <w:pPr>
              <w:spacing w:after="200" w:line="276" w:lineRule="auto"/>
              <w:jc w:val="center"/>
              <w:rPr>
                <w:rFonts w:ascii="Calibri" w:hAnsi="Calibri" w:eastAsia="Calibri" w:cs="Calibri" w:asciiTheme="minorAscii" w:hAnsiTheme="minorAscii" w:eastAsiaTheme="minorAscii" w:cstheme="minorAscii"/>
                <w:sz w:val="20"/>
                <w:szCs w:val="20"/>
              </w:rPr>
            </w:pPr>
          </w:p>
          <w:p w:rsidR="00391EA7" w:rsidP="664C8A85" w:rsidRDefault="00391EA7" w14:paraId="19D60F12" w14:textId="77777777" w14:noSpellErr="1">
            <w:pPr>
              <w:spacing w:after="200" w:line="276" w:lineRule="auto"/>
              <w:jc w:val="center"/>
              <w:rPr>
                <w:rFonts w:ascii="Calibri" w:hAnsi="Calibri" w:eastAsia="Calibri" w:cs="Calibri" w:asciiTheme="minorAscii" w:hAnsiTheme="minorAscii" w:eastAsiaTheme="minorAscii" w:cstheme="minorAscii"/>
                <w:sz w:val="20"/>
                <w:szCs w:val="20"/>
              </w:rPr>
            </w:pPr>
          </w:p>
          <w:p w:rsidRPr="003F4008" w:rsidR="00391EA7" w:rsidP="664C8A85" w:rsidRDefault="00391EA7" w14:paraId="113C831F" w14:noSpellErr="1" w14:textId="3D5890CB">
            <w:pPr>
              <w:spacing w:after="200" w:line="276" w:lineRule="auto"/>
              <w:jc w:val="center"/>
              <w:rPr>
                <w:rFonts w:ascii="Calibri" w:hAnsi="Calibri" w:eastAsia="Calibri" w:cs="Calibri" w:asciiTheme="minorAscii" w:hAnsiTheme="minorAscii" w:eastAsiaTheme="minorAscii" w:cstheme="minorAscii"/>
                <w:sz w:val="20"/>
                <w:szCs w:val="20"/>
              </w:rPr>
            </w:pPr>
            <w:bookmarkStart w:name="_GoBack" w:id="1"/>
            <w:bookmarkEnd w:id="1"/>
          </w:p>
        </w:tc>
        <w:tc>
          <w:tcPr>
            <w:tcW w:w="5002" w:type="dxa"/>
            <w:tcBorders>
              <w:top w:val="single" w:color="auto" w:sz="4" w:space="0"/>
              <w:left w:val="single" w:color="auto" w:sz="4" w:space="0"/>
              <w:bottom w:val="single" w:color="auto" w:sz="4" w:space="0"/>
              <w:right w:val="single" w:color="auto" w:sz="4" w:space="0"/>
            </w:tcBorders>
            <w:tcMar/>
          </w:tcPr>
          <w:p w:rsidRPr="00267260" w:rsidR="00391EA7" w:rsidP="664C8A85" w:rsidRDefault="00391EA7" w14:paraId="6DF9A841" w14:textId="1BED83C9">
            <w:pPr>
              <w:pStyle w:val="NoSpacing"/>
              <w:rPr>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pPr>
            <w:r w:rsidRPr="664C8A85" w:rsidR="664C8A85">
              <w:rPr>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t>Pupils will further develop the fundamental principles of play when selecting and applying core skills. Overarm serves, forehand &amp; backhand (topspin &amp; slice), volleys and drop shots will be developed through competitive games and conditional situations. Demonstrating high quality performances and accurate replication will be assessed. Encourage pupils to work through reasoning for a defeat and work towards improving personal bests.</w:t>
            </w:r>
          </w:p>
          <w:p w:rsidRPr="00267260" w:rsidR="00391EA7" w:rsidP="664C8A85" w:rsidRDefault="00391EA7" w14:paraId="24F85BD6" w14:textId="44063066">
            <w:pPr>
              <w:pStyle w:val="NoSpacing"/>
              <w:rPr>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pPr>
          </w:p>
          <w:p w:rsidRPr="00267260" w:rsidR="00391EA7" w:rsidP="664C8A85" w:rsidRDefault="00391EA7" w14:paraId="4F37BD65" w14:textId="4432EC74">
            <w:pPr>
              <w:pStyle w:val="NoSpacing"/>
              <w:rPr>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pPr>
          </w:p>
          <w:p w:rsidRPr="00267260" w:rsidR="00391EA7" w:rsidP="68DD46A8" w:rsidRDefault="00391EA7" w14:paraId="33C2C3D0" w14:textId="66840DBA">
            <w:pPr>
              <w:pStyle w:val="NoSpacing"/>
              <w:rPr>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pPr>
            <w:r w:rsidRPr="68DD46A8" w:rsidR="664C8A85">
              <w:rPr>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t xml:space="preserve">Pupils to continue to improve their own personal performance. Pupils will develop advanced skills necessary to compete and achieve in all athletic events. To gain further experience at jumping events, aiming for height/distance. Throwing events, aiming for distance. Running disciplines, time taken to cover distance. In all events, demonstration of accurate technique and related performances will be assessed. Highlight athletic events and the relevant components of fitness </w:t>
            </w:r>
            <w:r w:rsidRPr="68DD46A8" w:rsidR="664C8A85">
              <w:rPr>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t>needed</w:t>
            </w:r>
            <w:r w:rsidRPr="68DD46A8" w:rsidR="664C8A85">
              <w:rPr>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t>. coordination, reaction time, speed, balance, power and agility.</w:t>
            </w:r>
          </w:p>
          <w:p w:rsidRPr="00267260" w:rsidR="00391EA7" w:rsidP="664C8A85" w:rsidRDefault="00391EA7" w14:paraId="5E428B41" w14:textId="5B636C76">
            <w:pPr>
              <w:pStyle w:val="NoSpacing"/>
              <w:rPr>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pPr>
          </w:p>
          <w:p w:rsidRPr="00267260" w:rsidR="00391EA7" w:rsidP="664C8A85" w:rsidRDefault="00391EA7" w14:paraId="0BE6C4D6" w14:textId="18DDFA3D">
            <w:pPr>
              <w:pStyle w:val="NoSpacing"/>
              <w:rPr>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pPr>
          </w:p>
          <w:p w:rsidRPr="00267260" w:rsidR="00391EA7" w:rsidP="3E392A6F" w:rsidRDefault="00391EA7" w14:paraId="597EFEF2" w14:textId="52203C7C">
            <w:pPr>
              <w:pStyle w:val="NoSpacing"/>
              <w:rPr>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pPr>
            <w:r w:rsidRPr="3E392A6F" w:rsidR="664C8A85">
              <w:rPr>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t xml:space="preserve">Pupils will replicate shots with a developing control and accuracy. Bowling action, batting </w:t>
            </w:r>
            <w:r w:rsidRPr="3E392A6F" w:rsidR="664C8A85">
              <w:rPr>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t>action</w:t>
            </w:r>
            <w:r w:rsidRPr="3E392A6F" w:rsidR="664C8A85">
              <w:rPr>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t xml:space="preserve"> and throwing and catching skills will be developed through game play and conditional situations. Techniques will be further tested through its use in </w:t>
            </w:r>
            <w:r w:rsidRPr="3E392A6F" w:rsidR="1712D086">
              <w:rPr>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t>small, sided</w:t>
            </w:r>
            <w:r w:rsidRPr="3E392A6F" w:rsidR="664C8A85">
              <w:rPr>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t xml:space="preserve"> games and assessed against expected learning outcomes. Pupils will learn to use core rounders skills and adapt these skills to contribute to producing an improved performance</w:t>
            </w:r>
          </w:p>
        </w:tc>
        <w:tc>
          <w:tcPr>
            <w:tcW w:w="1974"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391EA7" w:rsidP="664C8A85" w:rsidRDefault="00391EA7" w14:paraId="55847875"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391EA7">
              <w:rPr>
                <w:rFonts w:ascii="Calibri" w:hAnsi="Calibri" w:eastAsia="Calibri" w:cs="Calibri" w:asciiTheme="minorAscii" w:hAnsiTheme="minorAscii" w:eastAsiaTheme="minorAscii" w:cstheme="minorAscii"/>
                <w:color w:val="000000" w:themeColor="text1" w:themeTint="FF" w:themeShade="FF"/>
                <w:sz w:val="20"/>
                <w:szCs w:val="20"/>
              </w:rPr>
              <w:t>Participation in extra-curricular clubs and representing school and town teams.</w:t>
            </w:r>
          </w:p>
          <w:p w:rsidR="00391EA7" w:rsidP="664C8A85" w:rsidRDefault="00391EA7" w14:paraId="560E14F1"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00391EA7" w:rsidP="664C8A85" w:rsidRDefault="00391EA7" w14:paraId="754645BA"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391EA7">
              <w:rPr>
                <w:rFonts w:ascii="Calibri" w:hAnsi="Calibri" w:eastAsia="Calibri" w:cs="Calibri" w:asciiTheme="minorAscii" w:hAnsiTheme="minorAscii" w:eastAsiaTheme="minorAscii" w:cstheme="minorAscii"/>
                <w:color w:val="000000" w:themeColor="text1" w:themeTint="FF" w:themeShade="FF"/>
                <w:sz w:val="20"/>
                <w:szCs w:val="20"/>
              </w:rPr>
              <w:t>Application of tactics and strategies into competitive situations.</w:t>
            </w:r>
          </w:p>
          <w:p w:rsidR="00391EA7" w:rsidP="664C8A85" w:rsidRDefault="00391EA7" w14:paraId="23EDEB28"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00391EA7" w:rsidP="664C8A85" w:rsidRDefault="00391EA7" w14:paraId="7963174C"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391EA7">
              <w:rPr>
                <w:rFonts w:ascii="Calibri" w:hAnsi="Calibri" w:eastAsia="Calibri" w:cs="Calibri" w:asciiTheme="minorAscii" w:hAnsiTheme="minorAscii" w:eastAsiaTheme="minorAscii" w:cstheme="minorAscii"/>
                <w:color w:val="000000" w:themeColor="text1" w:themeTint="FF" w:themeShade="FF"/>
                <w:sz w:val="20"/>
                <w:szCs w:val="20"/>
              </w:rPr>
              <w:t>‘Do Now’ activities based on prior learning</w:t>
            </w:r>
          </w:p>
          <w:p w:rsidR="00391EA7" w:rsidP="664C8A85" w:rsidRDefault="00391EA7" w14:paraId="6981C088"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00391EA7" w:rsidP="664C8A85" w:rsidRDefault="00391EA7" w14:paraId="31C42069" w14:textId="5D9E5B6B">
            <w:pPr>
              <w:spacing w:after="0" w:line="240" w:lineRule="auto"/>
              <w:rPr>
                <w:rFonts w:ascii="Calibri" w:hAnsi="Calibri" w:eastAsia="Calibri" w:cs="Calibri" w:asciiTheme="minorAscii" w:hAnsiTheme="minorAscii" w:eastAsiaTheme="minorAscii" w:cstheme="minorAscii"/>
                <w:color w:val="000000"/>
                <w:sz w:val="20"/>
                <w:szCs w:val="20"/>
              </w:rPr>
            </w:pPr>
            <w:r w:rsidRPr="3E392A6F" w:rsidR="00391EA7">
              <w:rPr>
                <w:rFonts w:ascii="Calibri" w:hAnsi="Calibri" w:eastAsia="Calibri" w:cs="Calibri" w:asciiTheme="minorAscii" w:hAnsiTheme="minorAscii" w:eastAsiaTheme="minorAscii" w:cstheme="minorAscii"/>
                <w:color w:val="000000" w:themeColor="text1" w:themeTint="FF" w:themeShade="FF"/>
                <w:sz w:val="20"/>
                <w:szCs w:val="20"/>
              </w:rPr>
              <w:t xml:space="preserve">Effectiveness in a variety of </w:t>
            </w:r>
            <w:r w:rsidRPr="3E392A6F" w:rsidR="00050DC0">
              <w:rPr>
                <w:rFonts w:ascii="Calibri" w:hAnsi="Calibri" w:eastAsia="Calibri" w:cs="Calibri" w:asciiTheme="minorAscii" w:hAnsiTheme="minorAscii" w:eastAsiaTheme="minorAscii" w:cstheme="minorAscii"/>
                <w:color w:val="000000" w:themeColor="text1" w:themeTint="FF" w:themeShade="FF"/>
                <w:sz w:val="20"/>
                <w:szCs w:val="20"/>
              </w:rPr>
              <w:t>sporting roles</w:t>
            </w:r>
          </w:p>
          <w:p w:rsidR="00391EA7" w:rsidP="664C8A85" w:rsidRDefault="00391EA7" w14:paraId="4C1C316A"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00391EA7" w:rsidP="664C8A85" w:rsidRDefault="00391EA7" w14:paraId="70A07E1B"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391EA7">
              <w:rPr>
                <w:rFonts w:ascii="Calibri" w:hAnsi="Calibri" w:eastAsia="Calibri" w:cs="Calibri" w:asciiTheme="minorAscii" w:hAnsiTheme="minorAscii" w:eastAsiaTheme="minorAscii" w:cstheme="minorAscii"/>
                <w:color w:val="000000" w:themeColor="text1" w:themeTint="FF" w:themeShade="FF"/>
                <w:sz w:val="20"/>
                <w:szCs w:val="20"/>
              </w:rPr>
              <w:t>Competency and effectiveness in skill acquisition</w:t>
            </w:r>
          </w:p>
          <w:p w:rsidR="00391EA7" w:rsidP="664C8A85" w:rsidRDefault="00391EA7" w14:paraId="5812C067"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00391EA7" w:rsidP="664C8A85" w:rsidRDefault="00391EA7" w14:paraId="626C0D27"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391EA7">
              <w:rPr>
                <w:rFonts w:ascii="Calibri" w:hAnsi="Calibri" w:eastAsia="Calibri" w:cs="Calibri" w:asciiTheme="minorAscii" w:hAnsiTheme="minorAscii" w:eastAsiaTheme="minorAscii" w:cstheme="minorAscii"/>
                <w:color w:val="000000" w:themeColor="text1" w:themeTint="FF" w:themeShade="FF"/>
                <w:sz w:val="20"/>
                <w:szCs w:val="20"/>
              </w:rPr>
              <w:t>Demonstrating good physical fitness or improvements in fitness</w:t>
            </w:r>
          </w:p>
          <w:p w:rsidR="00391EA7" w:rsidP="664C8A85" w:rsidRDefault="00391EA7" w14:paraId="664173EC"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00391EA7" w:rsidP="664C8A85" w:rsidRDefault="00391EA7" w14:paraId="78090E01" w14:textId="2A8B979E">
            <w:pPr>
              <w:spacing w:after="0" w:line="240" w:lineRule="auto"/>
              <w:rPr>
                <w:rFonts w:ascii="Calibri" w:hAnsi="Calibri" w:eastAsia="Calibri" w:cs="Calibri" w:asciiTheme="minorAscii" w:hAnsiTheme="minorAscii" w:eastAsiaTheme="minorAscii" w:cstheme="minorAscii"/>
                <w:color w:val="000000"/>
                <w:sz w:val="20"/>
                <w:szCs w:val="20"/>
              </w:rPr>
            </w:pPr>
            <w:r w:rsidRPr="3E392A6F" w:rsidR="00391EA7">
              <w:rPr>
                <w:rFonts w:ascii="Calibri" w:hAnsi="Calibri" w:eastAsia="Calibri" w:cs="Calibri" w:asciiTheme="minorAscii" w:hAnsiTheme="minorAscii" w:eastAsiaTheme="minorAscii" w:cstheme="minorAscii"/>
                <w:color w:val="000000" w:themeColor="text1" w:themeTint="FF" w:themeShade="FF"/>
                <w:sz w:val="20"/>
                <w:szCs w:val="20"/>
              </w:rPr>
              <w:t xml:space="preserve">Lead a </w:t>
            </w:r>
            <w:r w:rsidRPr="3E392A6F" w:rsidR="54D4BCC1">
              <w:rPr>
                <w:rFonts w:ascii="Calibri" w:hAnsi="Calibri" w:eastAsia="Calibri" w:cs="Calibri" w:asciiTheme="minorAscii" w:hAnsiTheme="minorAscii" w:eastAsiaTheme="minorAscii" w:cstheme="minorAscii"/>
                <w:color w:val="000000" w:themeColor="text1" w:themeTint="FF" w:themeShade="FF"/>
                <w:sz w:val="20"/>
                <w:szCs w:val="20"/>
              </w:rPr>
              <w:t>warmup</w:t>
            </w:r>
            <w:r w:rsidRPr="3E392A6F" w:rsidR="00391EA7">
              <w:rPr>
                <w:rFonts w:ascii="Calibri" w:hAnsi="Calibri" w:eastAsia="Calibri" w:cs="Calibri" w:asciiTheme="minorAscii" w:hAnsiTheme="minorAscii" w:eastAsiaTheme="minorAscii" w:cstheme="minorAscii"/>
                <w:color w:val="000000" w:themeColor="text1" w:themeTint="FF" w:themeShade="FF"/>
                <w:sz w:val="20"/>
                <w:szCs w:val="20"/>
              </w:rPr>
              <w:t xml:space="preserve"> or cool down.</w:t>
            </w:r>
          </w:p>
          <w:p w:rsidR="00391EA7" w:rsidP="664C8A85" w:rsidRDefault="00391EA7" w14:paraId="0E6B4470"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00391EA7" w:rsidP="664C8A85" w:rsidRDefault="00391EA7" w14:paraId="442D2AC5"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00391EA7" w:rsidP="664C8A85" w:rsidRDefault="00391EA7" w14:paraId="13CE963E"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391EA7">
              <w:rPr>
                <w:rFonts w:ascii="Calibri" w:hAnsi="Calibri" w:eastAsia="Calibri" w:cs="Calibri" w:asciiTheme="minorAscii" w:hAnsiTheme="minorAscii" w:eastAsiaTheme="minorAscii" w:cstheme="minorAscii"/>
                <w:color w:val="000000" w:themeColor="text1" w:themeTint="FF" w:themeShade="FF"/>
                <w:sz w:val="20"/>
                <w:szCs w:val="20"/>
              </w:rPr>
              <w:t>Transfer of knowledge, understanding and skills from one activity area to another.</w:t>
            </w:r>
          </w:p>
          <w:p w:rsidR="00391EA7" w:rsidP="664C8A85" w:rsidRDefault="00391EA7" w14:paraId="776697B8"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391EA7">
              <w:rPr>
                <w:rFonts w:ascii="Calibri" w:hAnsi="Calibri" w:eastAsia="Calibri" w:cs="Calibri" w:asciiTheme="minorAscii" w:hAnsiTheme="minorAscii" w:eastAsiaTheme="minorAscii" w:cstheme="minorAscii"/>
                <w:color w:val="000000" w:themeColor="text1" w:themeTint="FF" w:themeShade="FF"/>
                <w:sz w:val="20"/>
                <w:szCs w:val="20"/>
              </w:rPr>
              <w:t>Upholding rules as an umpire, referee or other sporting official</w:t>
            </w:r>
          </w:p>
          <w:p w:rsidR="00391EA7" w:rsidP="664C8A85" w:rsidRDefault="00391EA7" w14:paraId="35D76DD2"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00391EA7" w:rsidP="664C8A85" w:rsidRDefault="00391EA7" w14:paraId="249CF46C"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391EA7">
              <w:rPr>
                <w:rFonts w:ascii="Calibri" w:hAnsi="Calibri" w:eastAsia="Calibri" w:cs="Calibri" w:asciiTheme="minorAscii" w:hAnsiTheme="minorAscii" w:eastAsiaTheme="minorAscii" w:cstheme="minorAscii"/>
                <w:color w:val="000000" w:themeColor="text1" w:themeTint="FF" w:themeShade="FF"/>
                <w:sz w:val="20"/>
                <w:szCs w:val="20"/>
              </w:rPr>
              <w:t>Successful decision making and problem solving</w:t>
            </w:r>
          </w:p>
          <w:p w:rsidR="00391EA7" w:rsidP="664C8A85" w:rsidRDefault="00391EA7" w14:paraId="345992A0"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Pr="003F4008" w:rsidR="00391EA7" w:rsidP="664C8A85" w:rsidRDefault="00391EA7" w14:paraId="78077D13" w14:textId="6B5AD139" w14:noSpellErr="1">
            <w:pPr>
              <w:pStyle w:val="ListParagraph"/>
              <w:spacing w:after="0" w:line="240" w:lineRule="auto"/>
              <w:ind w:left="260"/>
              <w:rPr>
                <w:rFonts w:ascii="Calibri" w:hAnsi="Calibri" w:eastAsia="Calibri" w:cs="Calibri" w:asciiTheme="minorAscii" w:hAnsiTheme="minorAscii" w:eastAsiaTheme="minorAscii" w:cstheme="minorAscii"/>
                <w:color w:val="000000"/>
                <w:sz w:val="20"/>
                <w:szCs w:val="20"/>
              </w:rPr>
            </w:pPr>
            <w:r w:rsidRPr="664C8A85" w:rsidR="00391EA7">
              <w:rPr>
                <w:rFonts w:ascii="Calibri" w:hAnsi="Calibri" w:eastAsia="Calibri" w:cs="Calibri" w:asciiTheme="minorAscii" w:hAnsiTheme="minorAscii" w:eastAsiaTheme="minorAscii" w:cstheme="minorAscii"/>
                <w:color w:val="000000" w:themeColor="text1" w:themeTint="FF" w:themeShade="FF"/>
                <w:sz w:val="20"/>
                <w:szCs w:val="20"/>
              </w:rPr>
              <w:t>Effective teamwork and communication within a group.</w:t>
            </w:r>
          </w:p>
        </w:tc>
        <w:tc>
          <w:tcPr>
            <w:tcW w:w="1663" w:type="dxa"/>
            <w:tcBorders>
              <w:left w:val="single" w:color="auto" w:sz="4" w:space="0"/>
              <w:bottom w:val="single" w:color="auto" w:sz="4" w:space="0"/>
              <w:right w:val="single" w:color="auto" w:sz="4" w:space="0"/>
            </w:tcBorders>
            <w:shd w:val="clear" w:color="auto" w:fill="FFFFFF" w:themeFill="background1"/>
            <w:tcMar/>
          </w:tcPr>
          <w:p w:rsidR="00391EA7" w:rsidP="664C8A85" w:rsidRDefault="00391EA7" w14:paraId="16197464"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391EA7">
              <w:rPr>
                <w:rFonts w:ascii="Calibri" w:hAnsi="Calibri" w:eastAsia="Calibri" w:cs="Calibri" w:asciiTheme="minorAscii" w:hAnsiTheme="minorAscii" w:eastAsiaTheme="minorAscii" w:cstheme="minorAscii"/>
                <w:color w:val="000000" w:themeColor="text1" w:themeTint="FF" w:themeShade="FF"/>
                <w:sz w:val="20"/>
                <w:szCs w:val="20"/>
              </w:rPr>
              <w:t>Use of KO and vocab lists in ‘Do Now’ tasks.</w:t>
            </w:r>
          </w:p>
          <w:p w:rsidR="00391EA7" w:rsidP="664C8A85" w:rsidRDefault="00391EA7" w14:paraId="6992DD64"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00391EA7" w:rsidP="664C8A85" w:rsidRDefault="00391EA7" w14:paraId="424446F4"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391EA7">
              <w:rPr>
                <w:rFonts w:ascii="Calibri" w:hAnsi="Calibri" w:eastAsia="Calibri" w:cs="Calibri" w:asciiTheme="minorAscii" w:hAnsiTheme="minorAscii" w:eastAsiaTheme="minorAscii" w:cstheme="minorAscii"/>
                <w:color w:val="000000" w:themeColor="text1" w:themeTint="FF" w:themeShade="FF"/>
                <w:sz w:val="20"/>
                <w:szCs w:val="20"/>
              </w:rPr>
              <w:t>Use of whiteboards and mini whiteboards for identifying keywords/analysing performances/recording results</w:t>
            </w:r>
          </w:p>
          <w:p w:rsidR="00391EA7" w:rsidP="664C8A85" w:rsidRDefault="00391EA7" w14:paraId="5062E19F"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00391EA7" w:rsidP="664C8A85" w:rsidRDefault="00391EA7" w14:paraId="7C766893"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391EA7">
              <w:rPr>
                <w:rFonts w:ascii="Calibri" w:hAnsi="Calibri" w:eastAsia="Calibri" w:cs="Calibri" w:asciiTheme="minorAscii" w:hAnsiTheme="minorAscii" w:eastAsiaTheme="minorAscii" w:cstheme="minorAscii"/>
                <w:color w:val="000000" w:themeColor="text1" w:themeTint="FF" w:themeShade="FF"/>
                <w:sz w:val="20"/>
                <w:szCs w:val="20"/>
              </w:rPr>
              <w:t xml:space="preserve">Use of task and technique cards, </w:t>
            </w:r>
            <w:r w:rsidRPr="664C8A85" w:rsidR="00391EA7">
              <w:rPr>
                <w:rFonts w:ascii="Calibri" w:hAnsi="Calibri" w:eastAsia="Calibri" w:cs="Calibri" w:asciiTheme="minorAscii" w:hAnsiTheme="minorAscii" w:eastAsiaTheme="minorAscii" w:cstheme="minorAscii"/>
                <w:color w:val="000000" w:themeColor="text1" w:themeTint="FF" w:themeShade="FF"/>
                <w:sz w:val="20"/>
                <w:szCs w:val="20"/>
              </w:rPr>
              <w:t>using keywords and vocabulary.</w:t>
            </w:r>
          </w:p>
          <w:p w:rsidR="00391EA7" w:rsidP="664C8A85" w:rsidRDefault="00391EA7" w14:paraId="6596CB1B"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00391EA7" w:rsidP="664C8A85" w:rsidRDefault="00391EA7" w14:paraId="64FAC6D0"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391EA7">
              <w:rPr>
                <w:rFonts w:ascii="Calibri" w:hAnsi="Calibri" w:eastAsia="Calibri" w:cs="Calibri" w:asciiTheme="minorAscii" w:hAnsiTheme="minorAscii" w:eastAsiaTheme="minorAscii" w:cstheme="minorAscii"/>
                <w:color w:val="000000" w:themeColor="text1" w:themeTint="FF" w:themeShade="FF"/>
                <w:sz w:val="20"/>
                <w:szCs w:val="20"/>
              </w:rPr>
              <w:t>Scorecards and analysis sheets</w:t>
            </w:r>
          </w:p>
          <w:p w:rsidR="00391EA7" w:rsidP="664C8A85" w:rsidRDefault="00391EA7" w14:paraId="03AA0B02" w14:textId="77777777" w14:noSpellErr="1">
            <w:pPr>
              <w:spacing w:after="0" w:line="240" w:lineRule="auto"/>
              <w:rPr>
                <w:rFonts w:ascii="Calibri" w:hAnsi="Calibri" w:eastAsia="Calibri" w:cs="Calibri" w:asciiTheme="minorAscii" w:hAnsiTheme="minorAscii" w:eastAsiaTheme="minorAscii" w:cstheme="minorAscii"/>
                <w:color w:val="000000"/>
                <w:sz w:val="20"/>
                <w:szCs w:val="20"/>
              </w:rPr>
            </w:pPr>
          </w:p>
          <w:p w:rsidRPr="003F4008" w:rsidR="00391EA7" w:rsidP="664C8A85" w:rsidRDefault="00391EA7" w14:paraId="52564912" w14:textId="09F4C9EF" w14:noSpellErr="1">
            <w:pPr>
              <w:rPr>
                <w:rFonts w:ascii="Calibri" w:hAnsi="Calibri" w:eastAsia="Calibri" w:cs="Calibri" w:asciiTheme="minorAscii" w:hAnsiTheme="minorAscii" w:eastAsiaTheme="minorAscii" w:cstheme="minorAscii"/>
                <w:sz w:val="20"/>
                <w:szCs w:val="20"/>
              </w:rPr>
            </w:pPr>
          </w:p>
        </w:tc>
        <w:tc>
          <w:tcPr>
            <w:tcW w:w="1656" w:type="dxa"/>
            <w:tcBorders>
              <w:left w:val="single" w:color="auto" w:sz="4" w:space="0"/>
              <w:bottom w:val="single" w:color="auto" w:sz="4" w:space="0"/>
              <w:right w:val="single" w:color="auto" w:sz="4" w:space="0"/>
            </w:tcBorders>
            <w:shd w:val="clear" w:color="auto" w:fill="FFFFFF" w:themeFill="background1"/>
            <w:tcMar/>
          </w:tcPr>
          <w:p w:rsidR="00391EA7" w:rsidP="664C8A85" w:rsidRDefault="00391EA7" w14:paraId="2D74FF5B"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391EA7">
              <w:rPr>
                <w:rFonts w:ascii="Calibri" w:hAnsi="Calibri" w:eastAsia="Calibri" w:cs="Calibri" w:asciiTheme="minorAscii" w:hAnsiTheme="minorAscii" w:eastAsiaTheme="minorAscii" w:cstheme="minorAscii"/>
                <w:color w:val="000000" w:themeColor="text1" w:themeTint="FF" w:themeShade="FF"/>
                <w:sz w:val="20"/>
                <w:szCs w:val="20"/>
              </w:rPr>
              <w:t>Service</w:t>
            </w:r>
          </w:p>
          <w:p w:rsidR="00391EA7" w:rsidP="664C8A85" w:rsidRDefault="00391EA7" w14:paraId="7C74FF4D"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391EA7">
              <w:rPr>
                <w:rFonts w:ascii="Calibri" w:hAnsi="Calibri" w:eastAsia="Calibri" w:cs="Calibri" w:asciiTheme="minorAscii" w:hAnsiTheme="minorAscii" w:eastAsiaTheme="minorAscii" w:cstheme="minorAscii"/>
                <w:color w:val="000000" w:themeColor="text1" w:themeTint="FF" w:themeShade="FF"/>
                <w:sz w:val="20"/>
                <w:szCs w:val="20"/>
              </w:rPr>
              <w:t>Ambition</w:t>
            </w:r>
          </w:p>
          <w:p w:rsidRPr="0095621D" w:rsidR="00391EA7" w:rsidP="664C8A85" w:rsidRDefault="00391EA7" w14:paraId="2F73247C"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391EA7">
              <w:rPr>
                <w:rFonts w:ascii="Calibri" w:hAnsi="Calibri" w:eastAsia="Calibri" w:cs="Calibri" w:asciiTheme="minorAscii" w:hAnsiTheme="minorAscii" w:eastAsiaTheme="minorAscii" w:cstheme="minorAscii"/>
                <w:color w:val="000000" w:themeColor="text1" w:themeTint="FF" w:themeShade="FF"/>
                <w:sz w:val="20"/>
                <w:szCs w:val="20"/>
              </w:rPr>
              <w:t>Compassion</w:t>
            </w:r>
          </w:p>
          <w:p w:rsidR="00391EA7" w:rsidP="664C8A85" w:rsidRDefault="00391EA7" w14:paraId="6F4B7818"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391EA7">
              <w:rPr>
                <w:rFonts w:ascii="Calibri" w:hAnsi="Calibri" w:eastAsia="Calibri" w:cs="Calibri" w:asciiTheme="minorAscii" w:hAnsiTheme="minorAscii" w:eastAsiaTheme="minorAscii" w:cstheme="minorAscii"/>
                <w:color w:val="000000" w:themeColor="text1" w:themeTint="FF" w:themeShade="FF"/>
                <w:sz w:val="20"/>
                <w:szCs w:val="20"/>
              </w:rPr>
              <w:t>Respect</w:t>
            </w:r>
          </w:p>
          <w:p w:rsidR="00391EA7" w:rsidP="664C8A85" w:rsidRDefault="00391EA7" w14:paraId="3D4B22C3"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391EA7">
              <w:rPr>
                <w:rFonts w:ascii="Calibri" w:hAnsi="Calibri" w:eastAsia="Calibri" w:cs="Calibri" w:asciiTheme="minorAscii" w:hAnsiTheme="minorAscii" w:eastAsiaTheme="minorAscii" w:cstheme="minorAscii"/>
                <w:color w:val="000000" w:themeColor="text1" w:themeTint="FF" w:themeShade="FF"/>
                <w:sz w:val="20"/>
                <w:szCs w:val="20"/>
              </w:rPr>
              <w:t>Equality</w:t>
            </w:r>
          </w:p>
          <w:p w:rsidR="00391EA7" w:rsidP="664C8A85" w:rsidRDefault="00391EA7" w14:paraId="06815801"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391EA7">
              <w:rPr>
                <w:rFonts w:ascii="Calibri" w:hAnsi="Calibri" w:eastAsia="Calibri" w:cs="Calibri" w:asciiTheme="minorAscii" w:hAnsiTheme="minorAscii" w:eastAsiaTheme="minorAscii" w:cstheme="minorAscii"/>
                <w:color w:val="000000" w:themeColor="text1" w:themeTint="FF" w:themeShade="FF"/>
                <w:sz w:val="20"/>
                <w:szCs w:val="20"/>
              </w:rPr>
              <w:t>Determination</w:t>
            </w:r>
          </w:p>
          <w:p w:rsidR="00391EA7" w:rsidP="664C8A85" w:rsidRDefault="00391EA7" w14:paraId="2B19C494"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391EA7">
              <w:rPr>
                <w:rFonts w:ascii="Calibri" w:hAnsi="Calibri" w:eastAsia="Calibri" w:cs="Calibri" w:asciiTheme="minorAscii" w:hAnsiTheme="minorAscii" w:eastAsiaTheme="minorAscii" w:cstheme="minorAscii"/>
                <w:color w:val="000000" w:themeColor="text1" w:themeTint="FF" w:themeShade="FF"/>
                <w:sz w:val="20"/>
                <w:szCs w:val="20"/>
              </w:rPr>
              <w:t>Cooperation</w:t>
            </w:r>
          </w:p>
          <w:p w:rsidR="00391EA7" w:rsidP="664C8A85" w:rsidRDefault="00391EA7" w14:paraId="16972DAC"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391EA7">
              <w:rPr>
                <w:rFonts w:ascii="Calibri" w:hAnsi="Calibri" w:eastAsia="Calibri" w:cs="Calibri" w:asciiTheme="minorAscii" w:hAnsiTheme="minorAscii" w:eastAsiaTheme="minorAscii" w:cstheme="minorAscii"/>
                <w:color w:val="000000" w:themeColor="text1" w:themeTint="FF" w:themeShade="FF"/>
                <w:sz w:val="20"/>
                <w:szCs w:val="20"/>
              </w:rPr>
              <w:t>Supporting others</w:t>
            </w:r>
          </w:p>
          <w:p w:rsidR="00391EA7" w:rsidP="664C8A85" w:rsidRDefault="00391EA7" w14:paraId="40BFD309" w14:textId="4900C704">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3E392A6F" w:rsidR="28E2CD2C">
              <w:rPr>
                <w:rFonts w:ascii="Calibri" w:hAnsi="Calibri" w:eastAsia="Calibri" w:cs="Calibri" w:asciiTheme="minorAscii" w:hAnsiTheme="minorAscii" w:eastAsiaTheme="minorAscii" w:cstheme="minorAscii"/>
                <w:color w:val="000000" w:themeColor="text1" w:themeTint="FF" w:themeShade="FF"/>
                <w:sz w:val="20"/>
                <w:szCs w:val="20"/>
              </w:rPr>
              <w:t>Self-im</w:t>
            </w:r>
            <w:r w:rsidRPr="3E392A6F" w:rsidR="28E2CD2C">
              <w:rPr>
                <w:rFonts w:ascii="Calibri" w:hAnsi="Calibri" w:eastAsia="Calibri" w:cs="Calibri" w:asciiTheme="minorAscii" w:hAnsiTheme="minorAscii" w:eastAsiaTheme="minorAscii" w:cstheme="minorAscii"/>
                <w:color w:val="000000" w:themeColor="text1" w:themeTint="FF" w:themeShade="FF"/>
                <w:sz w:val="20"/>
                <w:szCs w:val="20"/>
              </w:rPr>
              <w:t>provement</w:t>
            </w:r>
          </w:p>
          <w:p w:rsidR="00391EA7" w:rsidP="664C8A85" w:rsidRDefault="00391EA7" w14:paraId="1A0FD8EA"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391EA7">
              <w:rPr>
                <w:rFonts w:ascii="Calibri" w:hAnsi="Calibri" w:eastAsia="Calibri" w:cs="Calibri" w:asciiTheme="minorAscii" w:hAnsiTheme="minorAscii" w:eastAsiaTheme="minorAscii" w:cstheme="minorAscii"/>
                <w:color w:val="000000" w:themeColor="text1" w:themeTint="FF" w:themeShade="FF"/>
                <w:sz w:val="20"/>
                <w:szCs w:val="20"/>
              </w:rPr>
              <w:t>Resilience</w:t>
            </w:r>
          </w:p>
          <w:p w:rsidR="00391EA7" w:rsidP="664C8A85" w:rsidRDefault="00391EA7" w14:paraId="6D0137E9"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391EA7">
              <w:rPr>
                <w:rFonts w:ascii="Calibri" w:hAnsi="Calibri" w:eastAsia="Calibri" w:cs="Calibri" w:asciiTheme="minorAscii" w:hAnsiTheme="minorAscii" w:eastAsiaTheme="minorAscii" w:cstheme="minorAscii"/>
                <w:color w:val="000000" w:themeColor="text1" w:themeTint="FF" w:themeShade="FF"/>
                <w:sz w:val="20"/>
                <w:szCs w:val="20"/>
              </w:rPr>
              <w:t>Self-reflection determination</w:t>
            </w:r>
          </w:p>
          <w:p w:rsidR="00391EA7" w:rsidP="664C8A85" w:rsidRDefault="00391EA7" w14:paraId="62CADA9B"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391EA7">
              <w:rPr>
                <w:rFonts w:ascii="Calibri" w:hAnsi="Calibri" w:eastAsia="Calibri" w:cs="Calibri" w:asciiTheme="minorAscii" w:hAnsiTheme="minorAscii" w:eastAsiaTheme="minorAscii" w:cstheme="minorAscii"/>
                <w:color w:val="000000" w:themeColor="text1" w:themeTint="FF" w:themeShade="FF"/>
                <w:sz w:val="20"/>
                <w:szCs w:val="20"/>
              </w:rPr>
              <w:t>Teamwork</w:t>
            </w:r>
          </w:p>
          <w:p w:rsidR="00391EA7" w:rsidP="664C8A85" w:rsidRDefault="00391EA7" w14:paraId="1B315AFB"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391EA7">
              <w:rPr>
                <w:rFonts w:ascii="Calibri" w:hAnsi="Calibri" w:eastAsia="Calibri" w:cs="Calibri" w:asciiTheme="minorAscii" w:hAnsiTheme="minorAscii" w:eastAsiaTheme="minorAscii" w:cstheme="minorAscii"/>
                <w:color w:val="000000" w:themeColor="text1" w:themeTint="FF" w:themeShade="FF"/>
                <w:sz w:val="20"/>
                <w:szCs w:val="20"/>
              </w:rPr>
              <w:t>Leadership</w:t>
            </w:r>
          </w:p>
          <w:p w:rsidR="00391EA7" w:rsidP="664C8A85" w:rsidRDefault="00391EA7" w14:paraId="4F7C0D86"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391EA7">
              <w:rPr>
                <w:rFonts w:ascii="Calibri" w:hAnsi="Calibri" w:eastAsia="Calibri" w:cs="Calibri" w:asciiTheme="minorAscii" w:hAnsiTheme="minorAscii" w:eastAsiaTheme="minorAscii" w:cstheme="minorAscii"/>
                <w:color w:val="000000" w:themeColor="text1" w:themeTint="FF" w:themeShade="FF"/>
                <w:sz w:val="20"/>
                <w:szCs w:val="20"/>
              </w:rPr>
              <w:t>Respect</w:t>
            </w:r>
          </w:p>
          <w:p w:rsidR="00391EA7" w:rsidP="664C8A85" w:rsidRDefault="00391EA7" w14:paraId="651FAC50"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391EA7">
              <w:rPr>
                <w:rFonts w:ascii="Calibri" w:hAnsi="Calibri" w:eastAsia="Calibri" w:cs="Calibri" w:asciiTheme="minorAscii" w:hAnsiTheme="minorAscii" w:eastAsiaTheme="minorAscii" w:cstheme="minorAscii"/>
                <w:color w:val="000000" w:themeColor="text1" w:themeTint="FF" w:themeShade="FF"/>
                <w:sz w:val="20"/>
                <w:szCs w:val="20"/>
              </w:rPr>
              <w:t>Adhering to rules</w:t>
            </w:r>
          </w:p>
          <w:p w:rsidR="00391EA7" w:rsidP="664C8A85" w:rsidRDefault="00391EA7" w14:paraId="0B2262B7"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391EA7">
              <w:rPr>
                <w:rFonts w:ascii="Calibri" w:hAnsi="Calibri" w:eastAsia="Calibri" w:cs="Calibri" w:asciiTheme="minorAscii" w:hAnsiTheme="minorAscii" w:eastAsiaTheme="minorAscii" w:cstheme="minorAscii"/>
                <w:color w:val="000000" w:themeColor="text1" w:themeTint="FF" w:themeShade="FF"/>
                <w:sz w:val="20"/>
                <w:szCs w:val="20"/>
              </w:rPr>
              <w:t>Coaching</w:t>
            </w:r>
          </w:p>
          <w:p w:rsidR="00391EA7" w:rsidP="664C8A85" w:rsidRDefault="00391EA7" w14:paraId="4131BE4D"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391EA7">
              <w:rPr>
                <w:rFonts w:ascii="Calibri" w:hAnsi="Calibri" w:eastAsia="Calibri" w:cs="Calibri" w:asciiTheme="minorAscii" w:hAnsiTheme="minorAscii" w:eastAsiaTheme="minorAscii" w:cstheme="minorAscii"/>
                <w:color w:val="000000" w:themeColor="text1" w:themeTint="FF" w:themeShade="FF"/>
                <w:sz w:val="20"/>
                <w:szCs w:val="20"/>
              </w:rPr>
              <w:t>Analysis</w:t>
            </w:r>
          </w:p>
          <w:p w:rsidR="00391EA7" w:rsidP="664C8A85" w:rsidRDefault="00391EA7" w14:paraId="2C5E762D"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391EA7">
              <w:rPr>
                <w:rFonts w:ascii="Calibri" w:hAnsi="Calibri" w:eastAsia="Calibri" w:cs="Calibri" w:asciiTheme="minorAscii" w:hAnsiTheme="minorAscii" w:eastAsiaTheme="minorAscii" w:cstheme="minorAscii"/>
                <w:color w:val="000000" w:themeColor="text1" w:themeTint="FF" w:themeShade="FF"/>
                <w:sz w:val="20"/>
                <w:szCs w:val="20"/>
              </w:rPr>
              <w:t>Giving feedback</w:t>
            </w:r>
          </w:p>
          <w:p w:rsidR="00391EA7" w:rsidP="664C8A85" w:rsidRDefault="00391EA7" w14:paraId="3EE86CE5"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391EA7">
              <w:rPr>
                <w:rFonts w:ascii="Calibri" w:hAnsi="Calibri" w:eastAsia="Calibri" w:cs="Calibri" w:asciiTheme="minorAscii" w:hAnsiTheme="minorAscii" w:eastAsiaTheme="minorAscii" w:cstheme="minorAscii"/>
                <w:color w:val="000000" w:themeColor="text1" w:themeTint="FF" w:themeShade="FF"/>
                <w:sz w:val="20"/>
                <w:szCs w:val="20"/>
              </w:rPr>
              <w:t>Presenting/performing</w:t>
            </w:r>
          </w:p>
          <w:p w:rsidR="00391EA7" w:rsidP="664C8A85" w:rsidRDefault="00391EA7" w14:paraId="75A67125"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391EA7">
              <w:rPr>
                <w:rFonts w:ascii="Calibri" w:hAnsi="Calibri" w:eastAsia="Calibri" w:cs="Calibri" w:asciiTheme="minorAscii" w:hAnsiTheme="minorAscii" w:eastAsiaTheme="minorAscii" w:cstheme="minorAscii"/>
                <w:color w:val="000000" w:themeColor="text1" w:themeTint="FF" w:themeShade="FF"/>
                <w:sz w:val="20"/>
                <w:szCs w:val="20"/>
              </w:rPr>
              <w:t>Safety consciousness</w:t>
            </w:r>
          </w:p>
          <w:p w:rsidR="00391EA7" w:rsidP="664C8A85" w:rsidRDefault="00391EA7" w14:paraId="0D4F7E1F" w14:textId="77777777" w14:noSpellErr="1">
            <w:pPr>
              <w:pStyle w:val="ListParagraph"/>
              <w:numPr>
                <w:ilvl w:val="0"/>
                <w:numId w:val="42"/>
              </w:numPr>
              <w:spacing w:after="0" w:line="240" w:lineRule="auto"/>
              <w:rPr>
                <w:rFonts w:ascii="Calibri" w:hAnsi="Calibri" w:eastAsia="Calibri" w:cs="Calibri" w:asciiTheme="minorAscii" w:hAnsiTheme="minorAscii" w:eastAsiaTheme="minorAscii" w:cstheme="minorAscii"/>
                <w:color w:val="000000"/>
                <w:sz w:val="20"/>
                <w:szCs w:val="20"/>
              </w:rPr>
            </w:pPr>
            <w:r w:rsidRPr="664C8A85" w:rsidR="00391EA7">
              <w:rPr>
                <w:rFonts w:ascii="Calibri" w:hAnsi="Calibri" w:eastAsia="Calibri" w:cs="Calibri" w:asciiTheme="minorAscii" w:hAnsiTheme="minorAscii" w:eastAsiaTheme="minorAscii" w:cstheme="minorAscii"/>
                <w:color w:val="000000" w:themeColor="text1" w:themeTint="FF" w:themeShade="FF"/>
                <w:sz w:val="20"/>
                <w:szCs w:val="20"/>
              </w:rPr>
              <w:t>Health consciousness</w:t>
            </w:r>
          </w:p>
          <w:p w:rsidRPr="003F4008" w:rsidR="00391EA7" w:rsidP="664C8A85" w:rsidRDefault="00391EA7" w14:paraId="533E2B74" w14:textId="3DA63178" w14:noSpellErr="1">
            <w:pPr>
              <w:rPr>
                <w:rFonts w:ascii="Calibri" w:hAnsi="Calibri" w:eastAsia="Calibri" w:cs="Calibri" w:asciiTheme="minorAscii" w:hAnsiTheme="minorAscii" w:eastAsiaTheme="minorAscii" w:cstheme="minorAscii"/>
                <w:color w:val="000000" w:themeColor="text1" w:themeTint="FF" w:themeShade="FF"/>
                <w:sz w:val="20"/>
                <w:szCs w:val="20"/>
              </w:rPr>
            </w:pPr>
            <w:r w:rsidRPr="664C8A85" w:rsidR="00391EA7">
              <w:rPr>
                <w:rFonts w:ascii="Calibri" w:hAnsi="Calibri" w:eastAsia="Calibri" w:cs="Calibri" w:asciiTheme="minorAscii" w:hAnsiTheme="minorAscii" w:eastAsiaTheme="minorAscii" w:cstheme="minorAscii"/>
                <w:color w:val="000000" w:themeColor="text1" w:themeTint="FF" w:themeShade="FF"/>
                <w:sz w:val="20"/>
                <w:szCs w:val="20"/>
              </w:rPr>
              <w:t>Decision making</w:t>
            </w:r>
          </w:p>
        </w:tc>
        <w:tc>
          <w:tcPr>
            <w:tcW w:w="1553" w:type="dxa"/>
            <w:tcBorders>
              <w:left w:val="single" w:color="auto" w:sz="4" w:space="0"/>
              <w:bottom w:val="single" w:color="auto" w:sz="4" w:space="0"/>
              <w:right w:val="single" w:color="auto" w:sz="4" w:space="0"/>
            </w:tcBorders>
            <w:shd w:val="clear" w:color="auto" w:fill="FFFFFF" w:themeFill="background1"/>
            <w:tcMar/>
          </w:tcPr>
          <w:p w:rsidR="00391EA7" w:rsidP="664C8A85" w:rsidRDefault="00391EA7" w14:paraId="2BC4AA01" w14:textId="77777777" w14:noSpellErr="1">
            <w:pPr>
              <w:pStyle w:val="ListParagraph"/>
              <w:spacing w:after="0" w:line="240" w:lineRule="auto"/>
              <w:ind w:left="0"/>
              <w:rPr>
                <w:rFonts w:ascii="Calibri" w:hAnsi="Calibri" w:eastAsia="Calibri" w:cs="Calibri" w:asciiTheme="minorAscii" w:hAnsiTheme="minorAscii" w:eastAsiaTheme="minorAscii" w:cstheme="minorAscii"/>
                <w:color w:val="000000"/>
                <w:sz w:val="20"/>
                <w:szCs w:val="20"/>
              </w:rPr>
            </w:pPr>
            <w:r w:rsidRPr="664C8A85" w:rsidR="00391EA7">
              <w:rPr>
                <w:rFonts w:ascii="Calibri" w:hAnsi="Calibri" w:eastAsia="Calibri" w:cs="Calibri" w:asciiTheme="minorAscii" w:hAnsiTheme="minorAscii" w:eastAsiaTheme="minorAscii" w:cstheme="minorAscii"/>
                <w:color w:val="000000" w:themeColor="text1" w:themeTint="FF" w:themeShade="FF"/>
                <w:sz w:val="20"/>
                <w:szCs w:val="20"/>
              </w:rPr>
              <w:t xml:space="preserve">MCQ’s </w:t>
            </w:r>
          </w:p>
          <w:p w:rsidR="00391EA7" w:rsidP="664C8A85" w:rsidRDefault="00391EA7" w14:paraId="32BAA0EF" w14:textId="77777777" w14:noSpellErr="1">
            <w:pPr>
              <w:pStyle w:val="ListParagraph"/>
              <w:spacing w:after="0" w:line="240" w:lineRule="auto"/>
              <w:ind w:left="0"/>
              <w:rPr>
                <w:rFonts w:ascii="Calibri" w:hAnsi="Calibri" w:eastAsia="Calibri" w:cs="Calibri" w:asciiTheme="minorAscii" w:hAnsiTheme="minorAscii" w:eastAsiaTheme="minorAscii" w:cstheme="minorAscii"/>
                <w:color w:val="000000"/>
                <w:sz w:val="20"/>
                <w:szCs w:val="20"/>
              </w:rPr>
            </w:pPr>
          </w:p>
          <w:p w:rsidR="00391EA7" w:rsidP="664C8A85" w:rsidRDefault="00391EA7" w14:paraId="3CBCCFFC" w14:textId="196EC318">
            <w:pPr>
              <w:pStyle w:val="ListParagraph"/>
              <w:spacing w:after="0" w:line="240" w:lineRule="auto"/>
              <w:ind w:left="0"/>
              <w:rPr>
                <w:rFonts w:ascii="Calibri" w:hAnsi="Calibri" w:eastAsia="Calibri" w:cs="Calibri" w:asciiTheme="minorAscii" w:hAnsiTheme="minorAscii" w:eastAsiaTheme="minorAscii" w:cstheme="minorAscii"/>
                <w:color w:val="000000"/>
                <w:sz w:val="20"/>
                <w:szCs w:val="20"/>
              </w:rPr>
            </w:pPr>
            <w:r w:rsidRPr="3E392A6F" w:rsidR="00391EA7">
              <w:rPr>
                <w:rFonts w:ascii="Calibri" w:hAnsi="Calibri" w:eastAsia="Calibri" w:cs="Calibri" w:asciiTheme="minorAscii" w:hAnsiTheme="minorAscii" w:eastAsiaTheme="minorAscii" w:cstheme="minorAscii"/>
                <w:color w:val="000000" w:themeColor="text1" w:themeTint="FF" w:themeShade="FF"/>
                <w:sz w:val="20"/>
                <w:szCs w:val="20"/>
              </w:rPr>
              <w:t xml:space="preserve">Formative assessment through </w:t>
            </w:r>
            <w:r w:rsidRPr="3E392A6F" w:rsidR="440AFC73">
              <w:rPr>
                <w:rFonts w:ascii="Calibri" w:hAnsi="Calibri" w:eastAsia="Calibri" w:cs="Calibri" w:asciiTheme="minorAscii" w:hAnsiTheme="minorAscii" w:eastAsiaTheme="minorAscii" w:cstheme="minorAscii"/>
                <w:color w:val="000000" w:themeColor="text1" w:themeTint="FF" w:themeShade="FF"/>
                <w:sz w:val="20"/>
                <w:szCs w:val="20"/>
              </w:rPr>
              <w:t>small, sided</w:t>
            </w:r>
            <w:r w:rsidRPr="3E392A6F" w:rsidR="00391EA7">
              <w:rPr>
                <w:rFonts w:ascii="Calibri" w:hAnsi="Calibri" w:eastAsia="Calibri" w:cs="Calibri" w:asciiTheme="minorAscii" w:hAnsiTheme="minorAscii" w:eastAsiaTheme="minorAscii" w:cstheme="minorAscii"/>
                <w:color w:val="000000" w:themeColor="text1" w:themeTint="FF" w:themeShade="FF"/>
                <w:sz w:val="20"/>
                <w:szCs w:val="20"/>
              </w:rPr>
              <w:t xml:space="preserve"> games</w:t>
            </w:r>
          </w:p>
          <w:p w:rsidR="00391EA7" w:rsidP="664C8A85" w:rsidRDefault="00391EA7" w14:paraId="3283C440" w14:textId="77777777" w14:noSpellErr="1">
            <w:pPr>
              <w:pStyle w:val="ListParagraph"/>
              <w:spacing w:after="0" w:line="240" w:lineRule="auto"/>
              <w:ind w:left="0"/>
              <w:rPr>
                <w:rFonts w:ascii="Calibri" w:hAnsi="Calibri" w:eastAsia="Calibri" w:cs="Calibri" w:asciiTheme="minorAscii" w:hAnsiTheme="minorAscii" w:eastAsiaTheme="minorAscii" w:cstheme="minorAscii"/>
                <w:color w:val="000000"/>
                <w:sz w:val="20"/>
                <w:szCs w:val="20"/>
              </w:rPr>
            </w:pPr>
          </w:p>
          <w:p w:rsidR="00391EA7" w:rsidP="664C8A85" w:rsidRDefault="00391EA7" w14:paraId="040C8C97" w14:textId="77777777" w14:noSpellErr="1">
            <w:pPr>
              <w:pStyle w:val="ListParagraph"/>
              <w:spacing w:after="0" w:line="240" w:lineRule="auto"/>
              <w:ind w:left="0"/>
              <w:rPr>
                <w:rFonts w:ascii="Calibri" w:hAnsi="Calibri" w:eastAsia="Calibri" w:cs="Calibri" w:asciiTheme="minorAscii" w:hAnsiTheme="minorAscii" w:eastAsiaTheme="minorAscii" w:cstheme="minorAscii"/>
                <w:color w:val="000000"/>
                <w:sz w:val="20"/>
                <w:szCs w:val="20"/>
              </w:rPr>
            </w:pPr>
            <w:r w:rsidRPr="664C8A85" w:rsidR="00391EA7">
              <w:rPr>
                <w:rFonts w:ascii="Calibri" w:hAnsi="Calibri" w:eastAsia="Calibri" w:cs="Calibri" w:asciiTheme="minorAscii" w:hAnsiTheme="minorAscii" w:eastAsiaTheme="minorAscii" w:cstheme="minorAscii"/>
                <w:color w:val="000000" w:themeColor="text1" w:themeTint="FF" w:themeShade="FF"/>
                <w:sz w:val="20"/>
                <w:szCs w:val="20"/>
              </w:rPr>
              <w:t>Summative assessment through full sided games where possible</w:t>
            </w:r>
          </w:p>
          <w:p w:rsidR="00391EA7" w:rsidP="664C8A85" w:rsidRDefault="00391EA7" w14:paraId="707A3F50" w14:textId="77777777" w14:noSpellErr="1">
            <w:pPr>
              <w:pStyle w:val="ListParagraph"/>
              <w:spacing w:after="0" w:line="240" w:lineRule="auto"/>
              <w:ind w:left="0"/>
              <w:rPr>
                <w:rFonts w:ascii="Calibri" w:hAnsi="Calibri" w:eastAsia="Calibri" w:cs="Calibri" w:asciiTheme="minorAscii" w:hAnsiTheme="minorAscii" w:eastAsiaTheme="minorAscii" w:cstheme="minorAscii"/>
                <w:color w:val="000000"/>
                <w:sz w:val="20"/>
                <w:szCs w:val="20"/>
              </w:rPr>
            </w:pPr>
          </w:p>
          <w:p w:rsidRPr="003F4008" w:rsidR="00391EA7" w:rsidP="664C8A85" w:rsidRDefault="00391EA7" w14:paraId="5206CAFF" w14:textId="597F3086">
            <w:pPr>
              <w:spacing w:line="240"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664C8A85" w:rsidR="664C8A8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Physical, mental and social to be assessed</w:t>
            </w:r>
          </w:p>
          <w:p w:rsidRPr="003F4008" w:rsidR="00391EA7" w:rsidP="664C8A85" w:rsidRDefault="00391EA7" w14:paraId="1315DAE8" w14:textId="4E00FDE5">
            <w:pPr>
              <w:pStyle w:val="Normal"/>
              <w:rPr>
                <w:rFonts w:ascii="Calibri" w:hAnsi="Calibri" w:eastAsia="Calibri" w:cs="Calibri" w:asciiTheme="minorAscii" w:hAnsiTheme="minorAscii" w:eastAsiaTheme="minorAscii" w:cstheme="minorAscii"/>
                <w:sz w:val="20"/>
                <w:szCs w:val="20"/>
              </w:rPr>
            </w:pPr>
          </w:p>
        </w:tc>
        <w:tc>
          <w:tcPr>
            <w:tcW w:w="1553" w:type="dxa"/>
            <w:tcBorders>
              <w:left w:val="single" w:color="auto" w:sz="4"/>
              <w:bottom w:val="single" w:color="auto" w:sz="4"/>
              <w:right w:val="single" w:color="auto" w:sz="4"/>
            </w:tcBorders>
            <w:shd w:val="clear" w:color="auto" w:fill="FFFFFF" w:themeFill="background1"/>
            <w:tcMar/>
          </w:tcPr>
          <w:p w:rsidR="0A40D945" w:rsidP="4104385E" w:rsidRDefault="0A40D945" w14:paraId="53A33428" w14:textId="28D9409E">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r w:rsidRPr="4104385E" w:rsidR="0A40D945">
              <w:rPr>
                <w:rFonts w:ascii="Calibri" w:hAnsi="Calibri" w:eastAsia="Calibri" w:cs="Calibri"/>
                <w:b w:val="0"/>
                <w:bCs w:val="0"/>
                <w:i w:val="0"/>
                <w:iCs w:val="0"/>
                <w:caps w:val="0"/>
                <w:smallCaps w:val="0"/>
                <w:noProof w:val="0"/>
                <w:color w:val="000000" w:themeColor="text1" w:themeTint="FF" w:themeShade="FF"/>
                <w:sz w:val="20"/>
                <w:szCs w:val="20"/>
                <w:lang w:val="en-GB"/>
              </w:rPr>
              <w:t>Human Dignity:</w:t>
            </w:r>
          </w:p>
          <w:p w:rsidR="0A40D945" w:rsidP="4104385E" w:rsidRDefault="0A40D945" w14:paraId="5604AD96" w14:textId="638C6460">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r w:rsidRPr="4104385E" w:rsidR="0A40D945">
              <w:rPr>
                <w:rFonts w:ascii="Calibri" w:hAnsi="Calibri" w:eastAsia="Calibri" w:cs="Calibri"/>
                <w:b w:val="0"/>
                <w:bCs w:val="0"/>
                <w:i w:val="0"/>
                <w:iCs w:val="0"/>
                <w:caps w:val="0"/>
                <w:smallCaps w:val="0"/>
                <w:noProof w:val="0"/>
                <w:color w:val="000000" w:themeColor="text1" w:themeTint="FF" w:themeShade="FF"/>
                <w:sz w:val="20"/>
                <w:szCs w:val="20"/>
                <w:lang w:val="en-GB"/>
              </w:rPr>
              <w:t xml:space="preserve">Stories of immigrants and refugees that have fled conflict and played sport to a high level. </w:t>
            </w:r>
          </w:p>
          <w:p w:rsidR="4104385E" w:rsidP="4104385E" w:rsidRDefault="4104385E" w14:paraId="059071AC" w14:textId="50E04280">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p>
          <w:p w:rsidR="0A40D945" w:rsidP="4104385E" w:rsidRDefault="0A40D945" w14:paraId="4961246D" w14:textId="0FBD996E">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r w:rsidRPr="4104385E" w:rsidR="0A40D945">
              <w:rPr>
                <w:rFonts w:ascii="Calibri" w:hAnsi="Calibri" w:eastAsia="Calibri" w:cs="Calibri"/>
                <w:b w:val="0"/>
                <w:bCs w:val="0"/>
                <w:i w:val="0"/>
                <w:iCs w:val="0"/>
                <w:caps w:val="0"/>
                <w:smallCaps w:val="0"/>
                <w:noProof w:val="0"/>
                <w:color w:val="000000" w:themeColor="text1" w:themeTint="FF" w:themeShade="FF"/>
                <w:sz w:val="20"/>
                <w:szCs w:val="20"/>
                <w:lang w:val="en-GB"/>
              </w:rPr>
              <w:t>Peace: Sportsmanship and resolving conflict rather than behaviours we would not want to exhibit on a sports field or around school</w:t>
            </w:r>
          </w:p>
          <w:p w:rsidR="4104385E" w:rsidP="4104385E" w:rsidRDefault="4104385E" w14:paraId="3FA03A74" w14:textId="3C7AB6DE">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p>
          <w:p w:rsidR="4104385E" w:rsidP="4104385E" w:rsidRDefault="4104385E" w14:paraId="24B3FD09" w14:textId="0D2F3BF1">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p>
          <w:p w:rsidR="0A40D945" w:rsidP="3E392A6F" w:rsidRDefault="0A40D945" w14:paraId="66BC2DEF" w14:textId="090AC93A">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r w:rsidRPr="3E392A6F" w:rsidR="0A40D945">
              <w:rPr>
                <w:rFonts w:ascii="Calibri" w:hAnsi="Calibri" w:eastAsia="Calibri" w:cs="Calibri"/>
                <w:b w:val="0"/>
                <w:bCs w:val="0"/>
                <w:i w:val="0"/>
                <w:iCs w:val="0"/>
                <w:caps w:val="0"/>
                <w:smallCaps w:val="0"/>
                <w:noProof w:val="0"/>
                <w:color w:val="000000" w:themeColor="text1" w:themeTint="FF" w:themeShade="FF"/>
                <w:sz w:val="20"/>
                <w:szCs w:val="20"/>
                <w:lang w:val="en-GB"/>
              </w:rPr>
              <w:t xml:space="preserve">Solidarity: </w:t>
            </w:r>
            <w:r w:rsidRPr="3E392A6F" w:rsidR="71E3E5ED">
              <w:rPr>
                <w:rFonts w:ascii="Calibri" w:hAnsi="Calibri" w:eastAsia="Calibri" w:cs="Calibri"/>
                <w:b w:val="0"/>
                <w:bCs w:val="0"/>
                <w:i w:val="0"/>
                <w:iCs w:val="0"/>
                <w:caps w:val="0"/>
                <w:smallCaps w:val="0"/>
                <w:noProof w:val="0"/>
                <w:color w:val="000000" w:themeColor="text1" w:themeTint="FF" w:themeShade="FF"/>
                <w:sz w:val="20"/>
                <w:szCs w:val="20"/>
                <w:lang w:val="en-GB"/>
              </w:rPr>
              <w:t>Teamwork</w:t>
            </w:r>
            <w:r w:rsidRPr="3E392A6F" w:rsidR="0A40D945">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and the pride in </w:t>
            </w:r>
            <w:r w:rsidRPr="3E392A6F" w:rsidR="0A40D945">
              <w:rPr>
                <w:rFonts w:ascii="Calibri" w:hAnsi="Calibri" w:eastAsia="Calibri" w:cs="Calibri"/>
                <w:b w:val="0"/>
                <w:bCs w:val="0"/>
                <w:i w:val="0"/>
                <w:iCs w:val="0"/>
                <w:caps w:val="0"/>
                <w:smallCaps w:val="0"/>
                <w:noProof w:val="0"/>
                <w:color w:val="000000" w:themeColor="text1" w:themeTint="FF" w:themeShade="FF"/>
                <w:sz w:val="20"/>
                <w:szCs w:val="20"/>
                <w:lang w:val="en-GB"/>
              </w:rPr>
              <w:t>representing</w:t>
            </w:r>
            <w:r w:rsidRPr="3E392A6F" w:rsidR="0A40D945">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St Anne’s sports teams.</w:t>
            </w:r>
          </w:p>
          <w:p w:rsidR="4104385E" w:rsidP="4104385E" w:rsidRDefault="4104385E" w14:paraId="482C25E8" w14:textId="196A74BE">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p>
          <w:p w:rsidR="0A40D945" w:rsidP="4104385E" w:rsidRDefault="0A40D945" w14:paraId="181FDC35" w14:textId="64E675D5">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r w:rsidRPr="4104385E" w:rsidR="0A40D945">
              <w:rPr>
                <w:rFonts w:ascii="Calibri" w:hAnsi="Calibri" w:eastAsia="Calibri" w:cs="Calibri"/>
                <w:b w:val="0"/>
                <w:bCs w:val="0"/>
                <w:i w:val="0"/>
                <w:iCs w:val="0"/>
                <w:caps w:val="0"/>
                <w:smallCaps w:val="0"/>
                <w:noProof w:val="0"/>
                <w:color w:val="000000" w:themeColor="text1" w:themeTint="FF" w:themeShade="FF"/>
                <w:sz w:val="20"/>
                <w:szCs w:val="20"/>
                <w:lang w:val="en-GB"/>
              </w:rPr>
              <w:t>Preferential treatment for the poor: Saint John Paul II Sports Scholarship embedded annually</w:t>
            </w:r>
          </w:p>
          <w:p w:rsidR="0A40D945" w:rsidP="4104385E" w:rsidRDefault="0A40D945" w14:paraId="2F0F74A5" w14:textId="287E4747">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r w:rsidRPr="4104385E" w:rsidR="0A40D945">
              <w:rPr>
                <w:rFonts w:ascii="Calibri" w:hAnsi="Calibri" w:eastAsia="Calibri" w:cs="Calibri"/>
                <w:b w:val="0"/>
                <w:bCs w:val="0"/>
                <w:i w:val="0"/>
                <w:iCs w:val="0"/>
                <w:caps w:val="0"/>
                <w:smallCaps w:val="0"/>
                <w:noProof w:val="0"/>
                <w:color w:val="000000" w:themeColor="text1" w:themeTint="FF" w:themeShade="FF"/>
                <w:sz w:val="20"/>
                <w:szCs w:val="20"/>
                <w:lang w:val="en-GB"/>
              </w:rPr>
              <w:t>Providing kit for students on PP list.</w:t>
            </w:r>
          </w:p>
          <w:p w:rsidR="4104385E" w:rsidP="4104385E" w:rsidRDefault="4104385E" w14:paraId="4348FBE7" w14:textId="10CE0FCA">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p>
          <w:p w:rsidR="4104385E" w:rsidP="4104385E" w:rsidRDefault="4104385E" w14:paraId="5C96D0AA" w14:textId="5DA0C916">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p>
          <w:p w:rsidR="0A40D945" w:rsidP="4104385E" w:rsidRDefault="0A40D945" w14:paraId="19227CAD" w14:textId="315CD537">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r w:rsidRPr="4104385E" w:rsidR="0A40D945">
              <w:rPr>
                <w:rFonts w:ascii="Calibri" w:hAnsi="Calibri" w:eastAsia="Calibri" w:cs="Calibri"/>
                <w:b w:val="0"/>
                <w:bCs w:val="0"/>
                <w:i w:val="0"/>
                <w:iCs w:val="0"/>
                <w:caps w:val="0"/>
                <w:smallCaps w:val="0"/>
                <w:noProof w:val="0"/>
                <w:color w:val="000000" w:themeColor="text1" w:themeTint="FF" w:themeShade="FF"/>
                <w:sz w:val="20"/>
                <w:szCs w:val="20"/>
                <w:lang w:val="en-GB"/>
              </w:rPr>
              <w:t>Participation:</w:t>
            </w:r>
          </w:p>
          <w:p w:rsidR="0A40D945" w:rsidP="4104385E" w:rsidRDefault="0A40D945" w14:paraId="0D48D032" w14:textId="6B045578">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r w:rsidRPr="4104385E" w:rsidR="0A40D945">
              <w:rPr>
                <w:rFonts w:ascii="Calibri" w:hAnsi="Calibri" w:eastAsia="Calibri" w:cs="Calibri"/>
                <w:b w:val="0"/>
                <w:bCs w:val="0"/>
                <w:i w:val="0"/>
                <w:iCs w:val="0"/>
                <w:caps w:val="0"/>
                <w:smallCaps w:val="0"/>
                <w:noProof w:val="0"/>
                <w:color w:val="000000" w:themeColor="text1" w:themeTint="FF" w:themeShade="FF"/>
                <w:sz w:val="20"/>
                <w:szCs w:val="20"/>
                <w:lang w:val="en-GB"/>
              </w:rPr>
              <w:t>St John Paul II Sport Scholarship set up to create opportunities and increase participation</w:t>
            </w:r>
          </w:p>
          <w:p w:rsidR="4104385E" w:rsidP="4104385E" w:rsidRDefault="4104385E" w14:paraId="3CEB7F2B" w14:textId="3ACBBCDA">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p>
          <w:p w:rsidR="0A40D945" w:rsidP="4104385E" w:rsidRDefault="0A40D945" w14:paraId="6CEA3D42" w14:textId="144607A0">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r w:rsidRPr="4104385E" w:rsidR="0A40D945">
              <w:rPr>
                <w:rFonts w:ascii="Calibri" w:hAnsi="Calibri" w:eastAsia="Calibri" w:cs="Calibri"/>
                <w:b w:val="0"/>
                <w:bCs w:val="0"/>
                <w:i w:val="0"/>
                <w:iCs w:val="0"/>
                <w:caps w:val="0"/>
                <w:smallCaps w:val="0"/>
                <w:noProof w:val="0"/>
                <w:color w:val="000000" w:themeColor="text1" w:themeTint="FF" w:themeShade="FF"/>
                <w:sz w:val="20"/>
                <w:szCs w:val="20"/>
                <w:lang w:val="en-GB"/>
              </w:rPr>
              <w:t>Common Good:</w:t>
            </w:r>
          </w:p>
          <w:p w:rsidR="0A40D945" w:rsidP="4104385E" w:rsidRDefault="0A40D945" w14:paraId="0C06BD49" w14:textId="4ADE06CE">
            <w:pPr>
              <w:spacing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r w:rsidRPr="4104385E" w:rsidR="0A40D945">
              <w:rPr>
                <w:rFonts w:ascii="Calibri" w:hAnsi="Calibri" w:eastAsia="Calibri" w:cs="Calibri"/>
                <w:b w:val="0"/>
                <w:bCs w:val="0"/>
                <w:i w:val="0"/>
                <w:iCs w:val="0"/>
                <w:caps w:val="0"/>
                <w:smallCaps w:val="0"/>
                <w:noProof w:val="0"/>
                <w:color w:val="000000" w:themeColor="text1" w:themeTint="FF" w:themeShade="FF"/>
                <w:sz w:val="20"/>
                <w:szCs w:val="20"/>
                <w:lang w:val="en-GB"/>
              </w:rPr>
              <w:t>Charity work for Mary’s Meals, local links with sports clubs and primary schools (SCFC intervention)</w:t>
            </w:r>
          </w:p>
          <w:p w:rsidR="4104385E" w:rsidP="4104385E" w:rsidRDefault="4104385E" w14:paraId="24806934" w14:textId="15288558">
            <w:pPr>
              <w:pStyle w:val="ListParagraph"/>
              <w:spacing w:line="240" w:lineRule="auto"/>
              <w:rPr>
                <w:rFonts w:ascii="Calibri" w:hAnsi="Calibri" w:eastAsia="Calibri" w:cs="Calibri" w:asciiTheme="minorAscii" w:hAnsiTheme="minorAscii" w:eastAsiaTheme="minorAscii" w:cstheme="minorAscii"/>
                <w:color w:val="000000" w:themeColor="text1" w:themeTint="FF" w:themeShade="FF"/>
                <w:sz w:val="20"/>
                <w:szCs w:val="20"/>
              </w:rPr>
            </w:pPr>
          </w:p>
        </w:tc>
      </w:tr>
    </w:tbl>
    <w:p w:rsidRPr="000A2E8F" w:rsidR="002607ED" w:rsidP="003F4008" w:rsidRDefault="002607ED" w14:paraId="3A4B03C8" w14:textId="4F7202CF">
      <w:pPr>
        <w:tabs>
          <w:tab w:val="left" w:pos="8640"/>
        </w:tabs>
      </w:pPr>
    </w:p>
    <w:sectPr w:rsidRPr="000A2E8F" w:rsidR="002607ED" w:rsidSect="006B5BA1">
      <w:pgSz w:w="16838" w:h="11906" w:orient="landscape"/>
      <w:pgMar w:top="425"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6E9E"/>
    <w:multiLevelType w:val="hybridMultilevel"/>
    <w:tmpl w:val="DD662BE8"/>
    <w:lvl w:ilvl="0" w:tplc="08090001">
      <w:start w:val="1"/>
      <w:numFmt w:val="bullet"/>
      <w:lvlText w:val=""/>
      <w:lvlJc w:val="left"/>
      <w:pPr>
        <w:ind w:left="-2378" w:hanging="360"/>
      </w:pPr>
      <w:rPr>
        <w:rFonts w:hint="default" w:ascii="Symbol" w:hAnsi="Symbol"/>
      </w:rPr>
    </w:lvl>
    <w:lvl w:ilvl="1" w:tplc="08090003" w:tentative="1">
      <w:start w:val="1"/>
      <w:numFmt w:val="bullet"/>
      <w:lvlText w:val="o"/>
      <w:lvlJc w:val="left"/>
      <w:pPr>
        <w:ind w:left="-1658" w:hanging="360"/>
      </w:pPr>
      <w:rPr>
        <w:rFonts w:hint="default" w:ascii="Courier New" w:hAnsi="Courier New" w:cs="Courier New"/>
      </w:rPr>
    </w:lvl>
    <w:lvl w:ilvl="2" w:tplc="08090005" w:tentative="1">
      <w:start w:val="1"/>
      <w:numFmt w:val="bullet"/>
      <w:lvlText w:val=""/>
      <w:lvlJc w:val="left"/>
      <w:pPr>
        <w:ind w:left="-938" w:hanging="360"/>
      </w:pPr>
      <w:rPr>
        <w:rFonts w:hint="default" w:ascii="Wingdings" w:hAnsi="Wingdings"/>
      </w:rPr>
    </w:lvl>
    <w:lvl w:ilvl="3" w:tplc="08090001" w:tentative="1">
      <w:start w:val="1"/>
      <w:numFmt w:val="bullet"/>
      <w:lvlText w:val=""/>
      <w:lvlJc w:val="left"/>
      <w:pPr>
        <w:ind w:left="-218" w:hanging="360"/>
      </w:pPr>
      <w:rPr>
        <w:rFonts w:hint="default" w:ascii="Symbol" w:hAnsi="Symbol"/>
      </w:rPr>
    </w:lvl>
    <w:lvl w:ilvl="4" w:tplc="08090003" w:tentative="1">
      <w:start w:val="1"/>
      <w:numFmt w:val="bullet"/>
      <w:lvlText w:val="o"/>
      <w:lvlJc w:val="left"/>
      <w:pPr>
        <w:ind w:left="502" w:hanging="360"/>
      </w:pPr>
      <w:rPr>
        <w:rFonts w:hint="default" w:ascii="Courier New" w:hAnsi="Courier New" w:cs="Courier New"/>
      </w:rPr>
    </w:lvl>
    <w:lvl w:ilvl="5" w:tplc="08090005" w:tentative="1">
      <w:start w:val="1"/>
      <w:numFmt w:val="bullet"/>
      <w:lvlText w:val=""/>
      <w:lvlJc w:val="left"/>
      <w:pPr>
        <w:ind w:left="1222" w:hanging="360"/>
      </w:pPr>
      <w:rPr>
        <w:rFonts w:hint="default" w:ascii="Wingdings" w:hAnsi="Wingdings"/>
      </w:rPr>
    </w:lvl>
    <w:lvl w:ilvl="6" w:tplc="08090001" w:tentative="1">
      <w:start w:val="1"/>
      <w:numFmt w:val="bullet"/>
      <w:lvlText w:val=""/>
      <w:lvlJc w:val="left"/>
      <w:pPr>
        <w:ind w:left="1942" w:hanging="360"/>
      </w:pPr>
      <w:rPr>
        <w:rFonts w:hint="default" w:ascii="Symbol" w:hAnsi="Symbol"/>
      </w:rPr>
    </w:lvl>
    <w:lvl w:ilvl="7" w:tplc="08090003" w:tentative="1">
      <w:start w:val="1"/>
      <w:numFmt w:val="bullet"/>
      <w:lvlText w:val="o"/>
      <w:lvlJc w:val="left"/>
      <w:pPr>
        <w:ind w:left="2662" w:hanging="360"/>
      </w:pPr>
      <w:rPr>
        <w:rFonts w:hint="default" w:ascii="Courier New" w:hAnsi="Courier New" w:cs="Courier New"/>
      </w:rPr>
    </w:lvl>
    <w:lvl w:ilvl="8" w:tplc="08090005" w:tentative="1">
      <w:start w:val="1"/>
      <w:numFmt w:val="bullet"/>
      <w:lvlText w:val=""/>
      <w:lvlJc w:val="left"/>
      <w:pPr>
        <w:ind w:left="3382" w:hanging="360"/>
      </w:pPr>
      <w:rPr>
        <w:rFonts w:hint="default" w:ascii="Wingdings" w:hAnsi="Wingdings"/>
      </w:rPr>
    </w:lvl>
  </w:abstractNum>
  <w:abstractNum w:abstractNumId="1" w15:restartNumberingAfterBreak="0">
    <w:nsid w:val="04F010D9"/>
    <w:multiLevelType w:val="hybridMultilevel"/>
    <w:tmpl w:val="11F431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2C1328"/>
    <w:multiLevelType w:val="hybridMultilevel"/>
    <w:tmpl w:val="32CE72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5960381"/>
    <w:multiLevelType w:val="hybridMultilevel"/>
    <w:tmpl w:val="9ECC82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8BB2DB1"/>
    <w:multiLevelType w:val="hybridMultilevel"/>
    <w:tmpl w:val="204A3632"/>
    <w:lvl w:ilvl="0" w:tplc="08090001">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5" w15:restartNumberingAfterBreak="0">
    <w:nsid w:val="0969325B"/>
    <w:multiLevelType w:val="hybridMultilevel"/>
    <w:tmpl w:val="723617F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07E65D4"/>
    <w:multiLevelType w:val="hybridMultilevel"/>
    <w:tmpl w:val="45BA6F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19E2037"/>
    <w:multiLevelType w:val="hybridMultilevel"/>
    <w:tmpl w:val="4D868F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42C012E"/>
    <w:multiLevelType w:val="hybridMultilevel"/>
    <w:tmpl w:val="C734A3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53A0591"/>
    <w:multiLevelType w:val="hybridMultilevel"/>
    <w:tmpl w:val="989AD03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17652353"/>
    <w:multiLevelType w:val="hybridMultilevel"/>
    <w:tmpl w:val="B3A8A9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1A112992"/>
    <w:multiLevelType w:val="hybridMultilevel"/>
    <w:tmpl w:val="F08A74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0576A37"/>
    <w:multiLevelType w:val="hybridMultilevel"/>
    <w:tmpl w:val="04E4F3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25C555A"/>
    <w:multiLevelType w:val="hybridMultilevel"/>
    <w:tmpl w:val="E8209B8C"/>
    <w:lvl w:ilvl="0" w:tplc="08090001">
      <w:start w:val="1"/>
      <w:numFmt w:val="bullet"/>
      <w:lvlText w:val=""/>
      <w:lvlJc w:val="left"/>
      <w:pPr>
        <w:ind w:left="720" w:hanging="360"/>
      </w:pPr>
      <w:rPr>
        <w:rFonts w:hint="default" w:ascii="Symbol" w:hAnsi="Symbol"/>
      </w:rPr>
    </w:lvl>
    <w:lvl w:ilvl="1" w:tplc="F522D5FA">
      <w:numFmt w:val="bullet"/>
      <w:lvlText w:val="•"/>
      <w:lvlJc w:val="left"/>
      <w:pPr>
        <w:ind w:left="360" w:hanging="360"/>
      </w:pPr>
      <w:rPr>
        <w:rFonts w:hint="default" w:ascii="Calibri" w:hAnsi="Calibri" w:eastAsia="Calibri" w:cs="Calibr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4323871"/>
    <w:multiLevelType w:val="hybridMultilevel"/>
    <w:tmpl w:val="199CCC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62F09A0"/>
    <w:multiLevelType w:val="hybridMultilevel"/>
    <w:tmpl w:val="E18EA1B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AF53FE2"/>
    <w:multiLevelType w:val="hybridMultilevel"/>
    <w:tmpl w:val="E6E2F87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2D957A4B"/>
    <w:multiLevelType w:val="hybridMultilevel"/>
    <w:tmpl w:val="AD82F91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2F4A55F4"/>
    <w:multiLevelType w:val="hybridMultilevel"/>
    <w:tmpl w:val="8EA4CE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17F7FF7"/>
    <w:multiLevelType w:val="hybridMultilevel"/>
    <w:tmpl w:val="D35C1B5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6BD410D"/>
    <w:multiLevelType w:val="hybridMultilevel"/>
    <w:tmpl w:val="9320BB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AEC2B67"/>
    <w:multiLevelType w:val="hybridMultilevel"/>
    <w:tmpl w:val="88B61B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3FE46207"/>
    <w:multiLevelType w:val="hybridMultilevel"/>
    <w:tmpl w:val="B82609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66601D3"/>
    <w:multiLevelType w:val="hybridMultilevel"/>
    <w:tmpl w:val="3B86E2E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47CD41DF"/>
    <w:multiLevelType w:val="hybridMultilevel"/>
    <w:tmpl w:val="707A5E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E64241A"/>
    <w:multiLevelType w:val="hybridMultilevel"/>
    <w:tmpl w:val="532E944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55D05792"/>
    <w:multiLevelType w:val="hybridMultilevel"/>
    <w:tmpl w:val="63448BF4"/>
    <w:lvl w:ilvl="0" w:tplc="4202D600">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EB91B55"/>
    <w:multiLevelType w:val="hybridMultilevel"/>
    <w:tmpl w:val="7D7807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603C38EF"/>
    <w:multiLevelType w:val="hybridMultilevel"/>
    <w:tmpl w:val="F04E99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1036BE7"/>
    <w:multiLevelType w:val="hybridMultilevel"/>
    <w:tmpl w:val="AA3E94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3DC3749"/>
    <w:multiLevelType w:val="hybridMultilevel"/>
    <w:tmpl w:val="6F6CE6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50240CE"/>
    <w:multiLevelType w:val="hybridMultilevel"/>
    <w:tmpl w:val="E0BE5D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65925F8D"/>
    <w:multiLevelType w:val="hybridMultilevel"/>
    <w:tmpl w:val="EE8AB5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65C57A33"/>
    <w:multiLevelType w:val="hybridMultilevel"/>
    <w:tmpl w:val="AE8231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8B7061C"/>
    <w:multiLevelType w:val="hybridMultilevel"/>
    <w:tmpl w:val="4232F0D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6A702892"/>
    <w:multiLevelType w:val="hybridMultilevel"/>
    <w:tmpl w:val="41A6EE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C5F4116"/>
    <w:multiLevelType w:val="hybridMultilevel"/>
    <w:tmpl w:val="4894E5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E7833EB"/>
    <w:multiLevelType w:val="hybridMultilevel"/>
    <w:tmpl w:val="BBBEDA7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700E0BCC"/>
    <w:multiLevelType w:val="hybridMultilevel"/>
    <w:tmpl w:val="8E26D3F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736F4079"/>
    <w:multiLevelType w:val="hybridMultilevel"/>
    <w:tmpl w:val="0868EE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42052D7"/>
    <w:multiLevelType w:val="hybridMultilevel"/>
    <w:tmpl w:val="AB54314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57425A5"/>
    <w:multiLevelType w:val="hybridMultilevel"/>
    <w:tmpl w:val="FEC8F5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F774DB0"/>
    <w:multiLevelType w:val="hybridMultilevel"/>
    <w:tmpl w:val="4874EF1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26"/>
  </w:num>
  <w:num w:numId="2">
    <w:abstractNumId w:val="37"/>
  </w:num>
  <w:num w:numId="3">
    <w:abstractNumId w:val="35"/>
  </w:num>
  <w:num w:numId="4">
    <w:abstractNumId w:val="16"/>
  </w:num>
  <w:num w:numId="5">
    <w:abstractNumId w:val="31"/>
  </w:num>
  <w:num w:numId="6">
    <w:abstractNumId w:val="38"/>
  </w:num>
  <w:num w:numId="7">
    <w:abstractNumId w:val="32"/>
  </w:num>
  <w:num w:numId="8">
    <w:abstractNumId w:val="17"/>
  </w:num>
  <w:num w:numId="9">
    <w:abstractNumId w:val="22"/>
  </w:num>
  <w:num w:numId="10">
    <w:abstractNumId w:val="41"/>
  </w:num>
  <w:num w:numId="11">
    <w:abstractNumId w:val="33"/>
  </w:num>
  <w:num w:numId="12">
    <w:abstractNumId w:val="21"/>
  </w:num>
  <w:num w:numId="13">
    <w:abstractNumId w:val="40"/>
  </w:num>
  <w:num w:numId="14">
    <w:abstractNumId w:val="0"/>
  </w:num>
  <w:num w:numId="15">
    <w:abstractNumId w:val="39"/>
  </w:num>
  <w:num w:numId="16">
    <w:abstractNumId w:val="3"/>
  </w:num>
  <w:num w:numId="17">
    <w:abstractNumId w:val="9"/>
  </w:num>
  <w:num w:numId="18">
    <w:abstractNumId w:val="13"/>
  </w:num>
  <w:num w:numId="19">
    <w:abstractNumId w:val="36"/>
  </w:num>
  <w:num w:numId="20">
    <w:abstractNumId w:val="19"/>
  </w:num>
  <w:num w:numId="21">
    <w:abstractNumId w:val="42"/>
  </w:num>
  <w:num w:numId="22">
    <w:abstractNumId w:val="7"/>
  </w:num>
  <w:num w:numId="23">
    <w:abstractNumId w:val="11"/>
  </w:num>
  <w:num w:numId="24">
    <w:abstractNumId w:val="5"/>
  </w:num>
  <w:num w:numId="25">
    <w:abstractNumId w:val="34"/>
  </w:num>
  <w:num w:numId="26">
    <w:abstractNumId w:val="25"/>
  </w:num>
  <w:num w:numId="27">
    <w:abstractNumId w:val="29"/>
  </w:num>
  <w:num w:numId="28">
    <w:abstractNumId w:val="8"/>
  </w:num>
  <w:num w:numId="29">
    <w:abstractNumId w:val="12"/>
  </w:num>
  <w:num w:numId="30">
    <w:abstractNumId w:val="15"/>
  </w:num>
  <w:num w:numId="31">
    <w:abstractNumId w:val="6"/>
  </w:num>
  <w:num w:numId="32">
    <w:abstractNumId w:val="10"/>
  </w:num>
  <w:num w:numId="33">
    <w:abstractNumId w:val="27"/>
  </w:num>
  <w:num w:numId="34">
    <w:abstractNumId w:val="28"/>
  </w:num>
  <w:num w:numId="35">
    <w:abstractNumId w:val="30"/>
  </w:num>
  <w:num w:numId="36">
    <w:abstractNumId w:val="2"/>
  </w:num>
  <w:num w:numId="37">
    <w:abstractNumId w:val="20"/>
  </w:num>
  <w:num w:numId="38">
    <w:abstractNumId w:val="14"/>
  </w:num>
  <w:num w:numId="39">
    <w:abstractNumId w:val="24"/>
  </w:num>
  <w:num w:numId="40">
    <w:abstractNumId w:val="1"/>
  </w:num>
  <w:num w:numId="41">
    <w:abstractNumId w:val="4"/>
  </w:num>
  <w:num w:numId="42">
    <w:abstractNumId w:val="23"/>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ED"/>
    <w:rsid w:val="00034C12"/>
    <w:rsid w:val="00043039"/>
    <w:rsid w:val="00047AC8"/>
    <w:rsid w:val="00050DC0"/>
    <w:rsid w:val="00055185"/>
    <w:rsid w:val="00066E68"/>
    <w:rsid w:val="000A2E8F"/>
    <w:rsid w:val="000D27E1"/>
    <w:rsid w:val="000E0BDD"/>
    <w:rsid w:val="000E6F12"/>
    <w:rsid w:val="000F3925"/>
    <w:rsid w:val="000F5DE9"/>
    <w:rsid w:val="00104FC0"/>
    <w:rsid w:val="00111C9C"/>
    <w:rsid w:val="0013547C"/>
    <w:rsid w:val="00167698"/>
    <w:rsid w:val="001816BA"/>
    <w:rsid w:val="00184ADE"/>
    <w:rsid w:val="00192583"/>
    <w:rsid w:val="001B0DE1"/>
    <w:rsid w:val="001B3551"/>
    <w:rsid w:val="001D47B8"/>
    <w:rsid w:val="001E5B0C"/>
    <w:rsid w:val="001F4A18"/>
    <w:rsid w:val="00205266"/>
    <w:rsid w:val="00215C5A"/>
    <w:rsid w:val="002347A9"/>
    <w:rsid w:val="00236B73"/>
    <w:rsid w:val="00243574"/>
    <w:rsid w:val="0025426E"/>
    <w:rsid w:val="002607ED"/>
    <w:rsid w:val="00267260"/>
    <w:rsid w:val="002676D6"/>
    <w:rsid w:val="002861D6"/>
    <w:rsid w:val="00287927"/>
    <w:rsid w:val="002916CF"/>
    <w:rsid w:val="002A250D"/>
    <w:rsid w:val="002C1415"/>
    <w:rsid w:val="002E4FF7"/>
    <w:rsid w:val="00326706"/>
    <w:rsid w:val="003561ED"/>
    <w:rsid w:val="00356A18"/>
    <w:rsid w:val="00391EA7"/>
    <w:rsid w:val="00393DDD"/>
    <w:rsid w:val="00394A23"/>
    <w:rsid w:val="003952E9"/>
    <w:rsid w:val="0039631D"/>
    <w:rsid w:val="003C6C94"/>
    <w:rsid w:val="003F4008"/>
    <w:rsid w:val="00415264"/>
    <w:rsid w:val="00423ABB"/>
    <w:rsid w:val="00467817"/>
    <w:rsid w:val="00472D3E"/>
    <w:rsid w:val="004C0AE6"/>
    <w:rsid w:val="004C53CD"/>
    <w:rsid w:val="004E11DF"/>
    <w:rsid w:val="004E6E16"/>
    <w:rsid w:val="0050029F"/>
    <w:rsid w:val="0054287C"/>
    <w:rsid w:val="005608E9"/>
    <w:rsid w:val="00593DFC"/>
    <w:rsid w:val="00597A57"/>
    <w:rsid w:val="005C07BB"/>
    <w:rsid w:val="005C47AB"/>
    <w:rsid w:val="005E397E"/>
    <w:rsid w:val="0065542A"/>
    <w:rsid w:val="0066143C"/>
    <w:rsid w:val="00674E6B"/>
    <w:rsid w:val="006B5BA1"/>
    <w:rsid w:val="006F0D68"/>
    <w:rsid w:val="00704D09"/>
    <w:rsid w:val="0070680C"/>
    <w:rsid w:val="00713126"/>
    <w:rsid w:val="007755BC"/>
    <w:rsid w:val="00782B85"/>
    <w:rsid w:val="007B4494"/>
    <w:rsid w:val="007C2062"/>
    <w:rsid w:val="007E36E7"/>
    <w:rsid w:val="00820F53"/>
    <w:rsid w:val="00843F51"/>
    <w:rsid w:val="00862D15"/>
    <w:rsid w:val="00865F74"/>
    <w:rsid w:val="008C58FA"/>
    <w:rsid w:val="009430A1"/>
    <w:rsid w:val="0095621D"/>
    <w:rsid w:val="00964B5F"/>
    <w:rsid w:val="009903B0"/>
    <w:rsid w:val="009A5C1E"/>
    <w:rsid w:val="009F53B4"/>
    <w:rsid w:val="00A31AD1"/>
    <w:rsid w:val="00A50665"/>
    <w:rsid w:val="00A5103A"/>
    <w:rsid w:val="00A767F9"/>
    <w:rsid w:val="00A92784"/>
    <w:rsid w:val="00AA0D56"/>
    <w:rsid w:val="00AA4F44"/>
    <w:rsid w:val="00AA72DE"/>
    <w:rsid w:val="00AC514C"/>
    <w:rsid w:val="00AD12A8"/>
    <w:rsid w:val="00AD4A74"/>
    <w:rsid w:val="00AF28F2"/>
    <w:rsid w:val="00B01615"/>
    <w:rsid w:val="00B06A76"/>
    <w:rsid w:val="00B41A1D"/>
    <w:rsid w:val="00B64111"/>
    <w:rsid w:val="00B750F8"/>
    <w:rsid w:val="00B817E8"/>
    <w:rsid w:val="00B86A8A"/>
    <w:rsid w:val="00BB062E"/>
    <w:rsid w:val="00BD77D5"/>
    <w:rsid w:val="00BE2177"/>
    <w:rsid w:val="00C1073E"/>
    <w:rsid w:val="00C139DC"/>
    <w:rsid w:val="00C21E68"/>
    <w:rsid w:val="00C24FB7"/>
    <w:rsid w:val="00C43E57"/>
    <w:rsid w:val="00C441CA"/>
    <w:rsid w:val="00C6778F"/>
    <w:rsid w:val="00C812FF"/>
    <w:rsid w:val="00C93B87"/>
    <w:rsid w:val="00CA0685"/>
    <w:rsid w:val="00CB472B"/>
    <w:rsid w:val="00CD1FD3"/>
    <w:rsid w:val="00CF3B92"/>
    <w:rsid w:val="00D074D2"/>
    <w:rsid w:val="00D22019"/>
    <w:rsid w:val="00D30151"/>
    <w:rsid w:val="00D40EDF"/>
    <w:rsid w:val="00D51E8E"/>
    <w:rsid w:val="00D75CF5"/>
    <w:rsid w:val="00D82B4F"/>
    <w:rsid w:val="00D93319"/>
    <w:rsid w:val="00D93C55"/>
    <w:rsid w:val="00DA49C1"/>
    <w:rsid w:val="00DD1D18"/>
    <w:rsid w:val="00DE4A12"/>
    <w:rsid w:val="00E032B6"/>
    <w:rsid w:val="00E0789E"/>
    <w:rsid w:val="00E14A97"/>
    <w:rsid w:val="00E1501A"/>
    <w:rsid w:val="00E31156"/>
    <w:rsid w:val="00E31A25"/>
    <w:rsid w:val="00E35F42"/>
    <w:rsid w:val="00E50115"/>
    <w:rsid w:val="00E6304E"/>
    <w:rsid w:val="00E77339"/>
    <w:rsid w:val="00E96B09"/>
    <w:rsid w:val="00ED0BEB"/>
    <w:rsid w:val="00ED76D5"/>
    <w:rsid w:val="00F03E41"/>
    <w:rsid w:val="00F24659"/>
    <w:rsid w:val="00F32D4C"/>
    <w:rsid w:val="00F504FB"/>
    <w:rsid w:val="00F54B48"/>
    <w:rsid w:val="00F66D47"/>
    <w:rsid w:val="00F837B7"/>
    <w:rsid w:val="00F94F9F"/>
    <w:rsid w:val="00FA02C2"/>
    <w:rsid w:val="00FD166B"/>
    <w:rsid w:val="00FE32E6"/>
    <w:rsid w:val="019B671D"/>
    <w:rsid w:val="01F248D4"/>
    <w:rsid w:val="06094621"/>
    <w:rsid w:val="06C584B7"/>
    <w:rsid w:val="074231D9"/>
    <w:rsid w:val="07A51682"/>
    <w:rsid w:val="07A51682"/>
    <w:rsid w:val="096FBC39"/>
    <w:rsid w:val="0A1D464E"/>
    <w:rsid w:val="0A40D945"/>
    <w:rsid w:val="0A79D29B"/>
    <w:rsid w:val="0F6A9A00"/>
    <w:rsid w:val="12A62294"/>
    <w:rsid w:val="1712D086"/>
    <w:rsid w:val="1D694605"/>
    <w:rsid w:val="1E8F479E"/>
    <w:rsid w:val="1F2F7942"/>
    <w:rsid w:val="1FEAF9A7"/>
    <w:rsid w:val="2142FFE8"/>
    <w:rsid w:val="28491403"/>
    <w:rsid w:val="28E2CD2C"/>
    <w:rsid w:val="2FE19DEA"/>
    <w:rsid w:val="305425E8"/>
    <w:rsid w:val="32CA90DF"/>
    <w:rsid w:val="33809CCA"/>
    <w:rsid w:val="33D91BEB"/>
    <w:rsid w:val="360231A1"/>
    <w:rsid w:val="37F28781"/>
    <w:rsid w:val="38D43753"/>
    <w:rsid w:val="3E392A6F"/>
    <w:rsid w:val="3FA913E7"/>
    <w:rsid w:val="4104385E"/>
    <w:rsid w:val="440AFC73"/>
    <w:rsid w:val="4FBF37B1"/>
    <w:rsid w:val="4FC72537"/>
    <w:rsid w:val="52FEC5F9"/>
    <w:rsid w:val="53CD1E59"/>
    <w:rsid w:val="54D4BCC1"/>
    <w:rsid w:val="55B9C4D5"/>
    <w:rsid w:val="57D2371C"/>
    <w:rsid w:val="596E077D"/>
    <w:rsid w:val="5CA5A83F"/>
    <w:rsid w:val="5FDD4901"/>
    <w:rsid w:val="5FE176E6"/>
    <w:rsid w:val="600DDCF0"/>
    <w:rsid w:val="60FA9544"/>
    <w:rsid w:val="6265EBE7"/>
    <w:rsid w:val="637BF747"/>
    <w:rsid w:val="658B54BA"/>
    <w:rsid w:val="65C0838D"/>
    <w:rsid w:val="664C8A85"/>
    <w:rsid w:val="66FDB091"/>
    <w:rsid w:val="67A5F290"/>
    <w:rsid w:val="68DD46A8"/>
    <w:rsid w:val="6D7D3E42"/>
    <w:rsid w:val="6E9A6229"/>
    <w:rsid w:val="71E3E5ED"/>
    <w:rsid w:val="797414CA"/>
    <w:rsid w:val="7C10BA08"/>
    <w:rsid w:val="7F2F326D"/>
    <w:rsid w:val="7FCEB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9ABE"/>
  <w15:chartTrackingRefBased/>
  <w15:docId w15:val="{0F57819B-F9FC-4948-AE07-188634146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4287C"/>
    <w:pPr>
      <w:ind w:left="720"/>
      <w:contextualSpacing/>
    </w:pPr>
  </w:style>
  <w:style w:type="paragraph" w:styleId="NoSpacing">
    <w:name w:val="No Spacing"/>
    <w:uiPriority w:val="1"/>
    <w:qFormat/>
    <w:rsid w:val="00055185"/>
    <w:pPr>
      <w:spacing w:after="0"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F7479BBDF89F4B83DAE54D2EEB6FC1" ma:contentTypeVersion="10" ma:contentTypeDescription="Create a new document." ma:contentTypeScope="" ma:versionID="3f4ef3c73c5d6b03d51141517a28df2e">
  <xsd:schema xmlns:xsd="http://www.w3.org/2001/XMLSchema" xmlns:xs="http://www.w3.org/2001/XMLSchema" xmlns:p="http://schemas.microsoft.com/office/2006/metadata/properties" xmlns:ns2="a0d83051-4a90-46fc-ad2f-d402767c1f7a" xmlns:ns3="4d9691e9-3d77-4410-9d22-8e6d5adb0e8f" targetNamespace="http://schemas.microsoft.com/office/2006/metadata/properties" ma:root="true" ma:fieldsID="7765ae6f6b69c3feb442d030e512efec" ns2:_="" ns3:_="">
    <xsd:import namespace="a0d83051-4a90-46fc-ad2f-d402767c1f7a"/>
    <xsd:import namespace="4d9691e9-3d77-4410-9d22-8e6d5adb0e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83051-4a90-46fc-ad2f-d402767c1f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9691e9-3d77-4410-9d22-8e6d5adb0e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0d83051-4a90-46fc-ad2f-d402767c1f7a">
      <UserInfo>
        <DisplayName>Julie Sutcliffe</DisplayName>
        <AccountId>15</AccountId>
        <AccountType/>
      </UserInfo>
    </SharedWithUsers>
  </documentManagement>
</p:properties>
</file>

<file path=customXml/itemProps1.xml><?xml version="1.0" encoding="utf-8"?>
<ds:datastoreItem xmlns:ds="http://schemas.openxmlformats.org/officeDocument/2006/customXml" ds:itemID="{3A07B531-F497-43EE-9ED9-22A7753373E8}"/>
</file>

<file path=customXml/itemProps2.xml><?xml version="1.0" encoding="utf-8"?>
<ds:datastoreItem xmlns:ds="http://schemas.openxmlformats.org/officeDocument/2006/customXml" ds:itemID="{C6AE6586-EAE9-482A-8C69-59F1EFB4C0CE}"/>
</file>

<file path=customXml/itemProps3.xml><?xml version="1.0" encoding="utf-8"?>
<ds:datastoreItem xmlns:ds="http://schemas.openxmlformats.org/officeDocument/2006/customXml" ds:itemID="{03B91826-57DD-4B7A-B1BF-7CD9A841446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Mary Henshaw</dc:creator>
  <keywords/>
  <dc:description/>
  <lastModifiedBy>Mrs J Sutcliffe</lastModifiedBy>
  <revision>20</revision>
  <dcterms:created xsi:type="dcterms:W3CDTF">2021-09-23T20:04:00.0000000Z</dcterms:created>
  <dcterms:modified xsi:type="dcterms:W3CDTF">2024-12-09T09:59:58.6079349Z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0x01010034F7479BBDF89F4B83DAE54D2EEB6FC1</vt:lpwstr>
  </property>
  <property fmtid="{D5CDD505-2E9C-101B-9397-08002B2CF9AE}" pid="3" name="Order">
    <vt:r8>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y fmtid="{D5CDD505-2E9C-101B-9397-08002B2CF9AE}" pid="12" name="MediaServiceImageTags">
    <vt:lpwstr/>
  </property>
</Properties>
</file>