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58"/>
        <w:gridCol w:w="2368"/>
        <w:gridCol w:w="3798"/>
        <w:gridCol w:w="1689"/>
        <w:gridCol w:w="2405"/>
        <w:gridCol w:w="2212"/>
        <w:gridCol w:w="1845"/>
      </w:tblGrid>
      <w:tr w:rsidR="000A2E8F" w:rsidRPr="002607ED" w14:paraId="560F7302" w14:textId="77777777" w:rsidTr="000A2E8F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189884AB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F04B59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11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</w:t>
            </w:r>
            <w:r w:rsidR="009E5215" w:rsidRPr="009E5215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105CE024" w14:textId="286C5057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</w:t>
            </w:r>
            <w:r w:rsidR="00F04B59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RE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E96B09" w:rsidRPr="002607ED" w14:paraId="41C87C07" w14:textId="77777777" w:rsidTr="003F4008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F283AFE" w14:textId="77777777" w:rsidR="0065542A" w:rsidRDefault="0065542A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  <w:r w:rsidR="001B0475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BA4575F" w14:textId="1CDE8C61" w:rsidR="001B0475" w:rsidRPr="002607ED" w:rsidRDefault="001B0475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10F7EFA8" w:rsidR="00E96B09" w:rsidRPr="003F4008" w:rsidRDefault="00E96B09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AD4A74" w:rsidRPr="002607ED" w14:paraId="12FC7C34" w14:textId="77777777" w:rsidTr="003F4008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AD4A74" w:rsidRPr="002607ED" w14:paraId="18AA2430" w14:textId="77777777" w:rsidTr="003F4008">
        <w:trPr>
          <w:trHeight w:val="611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79035" w14:textId="1BDD08DE" w:rsidR="003F4008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  <w:r w:rsidRPr="008B7C4C"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  <w:t>Arguments for the Existence of God</w:t>
            </w:r>
          </w:p>
          <w:p w14:paraId="09A9FEEC" w14:textId="59A56825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39992710" w14:textId="5C5AEDA5" w:rsidR="008B7C4C" w:rsidRDefault="001B0475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  <w:r w:rsidRPr="001B0475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highlight w:val="yellow"/>
              </w:rPr>
              <w:t>Oct - Dec</w:t>
            </w:r>
          </w:p>
          <w:p w14:paraId="156AED7C" w14:textId="42255D2D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2E746ADB" w14:textId="43340F6D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3F40A775" w14:textId="2E650BB2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757E7D7C" w14:textId="10A0E560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078C59F0" w14:textId="2E62F94C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2602996D" w14:textId="4CC4A2A5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2EA068B0" w14:textId="5ADCEC1F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685B4656" w14:textId="10A652B9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57C031E3" w14:textId="0346B187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4A153646" w14:textId="2ACFF80C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076B9BF6" w14:textId="464AD74D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403281E2" w14:textId="6CAD9DEE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5B90A3B4" w14:textId="56E50E20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2C5BC462" w14:textId="5789A683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56C5D14C" w14:textId="7DFB250D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26C958C3" w14:textId="155F0031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789718FC" w14:textId="57A67CCC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290E84B0" w14:textId="2D0520F7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38CE7315" w14:textId="6321ADD1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1E1605D1" w14:textId="4DE9E310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20B8C93C" w14:textId="6C0CD644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4384D5E1" w14:textId="5A0DF739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64D2216B" w14:textId="6C58EC4C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2A6E0510" w14:textId="59C50E8D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77CC2BF5" w14:textId="6EBF560E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3D554143" w14:textId="0AB569A8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6CA2FBFD" w14:textId="43AA0E53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6DF451E7" w14:textId="50F6FD42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2E5EAE03" w14:textId="01466530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04A4897B" w14:textId="373AD926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67A9653F" w14:textId="689E05B0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114D2F0C" w14:textId="5912875F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36E02134" w14:textId="4F668BA0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2C075AC2" w14:textId="313191F4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55B9106F" w14:textId="37B86783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3867E9BA" w14:textId="057E55F2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5AB3E26E" w14:textId="420274AC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7342B4BC" w14:textId="611C90B9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1FE8EFF0" w14:textId="46497EC9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0C91D27E" w14:textId="5144EDB6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5C6032F6" w14:textId="718FEB05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39380EFC" w14:textId="36A3B03D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40ACF412" w14:textId="461C1D32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3F98EC05" w14:textId="68A34206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5A28C196" w14:textId="6897766D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15A712C2" w14:textId="45876A2D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7701280C" w14:textId="026A3D30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40BA1269" w14:textId="3D6113EC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5046240B" w14:textId="2DE195A3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4236474F" w14:textId="375A8B46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279DD3A6" w14:textId="6CCD4B43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</w:p>
          <w:p w14:paraId="1C7B2335" w14:textId="3B025D27" w:rsidR="000B5A37" w:rsidRDefault="000B5A3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4BC8425" w14:textId="2F267D9F" w:rsidR="000B5A37" w:rsidRDefault="000B5A3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2AE121A" w14:textId="1AF96B61" w:rsidR="000B5A37" w:rsidRDefault="000B5A3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D992C7F" w14:textId="284CF02F" w:rsidR="000B5A37" w:rsidRDefault="000B5A3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AA71238" w14:textId="6672AB55" w:rsidR="000B5A37" w:rsidRDefault="000B5A3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823D689" w14:textId="71EA2CDE" w:rsidR="000B5A37" w:rsidRDefault="000B5A3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FC83E74" w14:textId="77777777" w:rsidR="000B5A37" w:rsidRDefault="000B5A37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6505BD2" w14:textId="77777777" w:rsidR="008B7C4C" w:rsidRDefault="008B7C4C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</w:pPr>
            <w:r w:rsidRPr="008B7C4C">
              <w:rPr>
                <w:rFonts w:ascii="Calibri" w:eastAsia="Calibri" w:hAnsi="Calibri" w:cs="Times New Roman"/>
                <w:b/>
                <w:color w:val="000000"/>
                <w:sz w:val="24"/>
                <w:szCs w:val="28"/>
              </w:rPr>
              <w:lastRenderedPageBreak/>
              <w:t>Religious Teachings on Relationships and Families in the 21st Century</w:t>
            </w:r>
          </w:p>
          <w:p w14:paraId="2D4D2D56" w14:textId="567727E4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4422E8B" w14:textId="6A0066BB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C7204C7" w14:textId="2D2E0EE6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AFE67C4" w14:textId="6CDFBEB7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EA45DA0" w14:textId="62A8B9BC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DEA4FBD" w14:textId="2101FBD3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426925C" w14:textId="36C9C2EB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5476FA2" w14:textId="509297E1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2D980A9" w14:textId="0D2998C8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FD6EBC7" w14:textId="431FF0D5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B66F66B" w14:textId="780834F1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6DE40C17" w14:textId="60B0C903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91C5F43" w14:textId="507F921D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9153747" w14:textId="4DF68957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5FFB3B0" w14:textId="3D9D1BB0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4F3C03FB" w14:textId="4C71943E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C50E31E" w14:textId="0625D283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409B28B" w14:textId="33137F39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E0489F2" w14:textId="5F2CD364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5B6924C" w14:textId="581747D2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02B37CE" w14:textId="65089E9E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6BA09DD" w14:textId="7A191D6D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308ADD01" w14:textId="5A4D3352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EB6C753" w14:textId="2509A2A1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DB0CE68" w14:textId="02EB5669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195E998B" w14:textId="5D352118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A437E05" w14:textId="6A4659A9" w:rsidR="00800931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5BF16331" w14:textId="2CA479BF" w:rsidR="00800931" w:rsidRPr="00800931" w:rsidRDefault="00800931" w:rsidP="00800931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800931">
              <w:rPr>
                <w:rFonts w:ascii="Calibri" w:hAnsi="Calibri" w:cs="Calibri"/>
                <w:b/>
                <w:bCs/>
                <w:sz w:val="24"/>
              </w:rPr>
              <w:lastRenderedPageBreak/>
              <w:t>Judaism B</w:t>
            </w:r>
            <w:r w:rsidR="000B5A37">
              <w:rPr>
                <w:rFonts w:ascii="Calibri" w:hAnsi="Calibri" w:cs="Calibri"/>
                <w:b/>
                <w:bCs/>
                <w:sz w:val="24"/>
              </w:rPr>
              <w:t xml:space="preserve">eliefs </w:t>
            </w:r>
            <w:r w:rsidRPr="00800931">
              <w:rPr>
                <w:rFonts w:ascii="Calibri" w:hAnsi="Calibri" w:cs="Calibri"/>
                <w:b/>
                <w:bCs/>
                <w:sz w:val="24"/>
              </w:rPr>
              <w:t>&amp;</w:t>
            </w:r>
            <w:r w:rsidR="000B5A37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Pr="00800931">
              <w:rPr>
                <w:rFonts w:ascii="Calibri" w:hAnsi="Calibri" w:cs="Calibri"/>
                <w:b/>
                <w:bCs/>
                <w:sz w:val="24"/>
              </w:rPr>
              <w:t>T</w:t>
            </w:r>
            <w:r w:rsidR="000B5A37">
              <w:rPr>
                <w:rFonts w:ascii="Calibri" w:hAnsi="Calibri" w:cs="Calibri"/>
                <w:b/>
                <w:bCs/>
                <w:sz w:val="24"/>
              </w:rPr>
              <w:t>eachings</w:t>
            </w:r>
          </w:p>
          <w:p w14:paraId="3088530F" w14:textId="4E3F1B59" w:rsidR="00800931" w:rsidRDefault="001B0475" w:rsidP="00800931">
            <w:pPr>
              <w:rPr>
                <w:rFonts w:ascii="Calibri" w:hAnsi="Calibri" w:cs="Calibri"/>
                <w:b/>
                <w:bCs/>
              </w:rPr>
            </w:pPr>
            <w:r w:rsidRPr="001B0475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highlight w:val="yellow"/>
              </w:rPr>
              <w:t>Sept - Oct</w:t>
            </w:r>
          </w:p>
          <w:p w14:paraId="59D6B159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71A9BEFF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6663AC5A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2FA84A69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104089B3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760DBB93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011D9CE3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0A548B03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200EAC05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45F7BA9A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68277D72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1AABA568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6AE2D1FE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5E07DEBE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6158DD7B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08C60037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1F7A213B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2504C437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614D7004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12022978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5837306A" w14:textId="77777777" w:rsidR="00800931" w:rsidRDefault="00800931" w:rsidP="00800931">
            <w:pPr>
              <w:rPr>
                <w:rFonts w:ascii="Calibri" w:hAnsi="Calibri" w:cs="Calibri"/>
                <w:b/>
                <w:bCs/>
              </w:rPr>
            </w:pPr>
          </w:p>
          <w:p w14:paraId="0D471366" w14:textId="614C44B0" w:rsidR="00800931" w:rsidRPr="00800931" w:rsidRDefault="00800931" w:rsidP="00800931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800931">
              <w:rPr>
                <w:rFonts w:ascii="Calibri" w:hAnsi="Calibri" w:cs="Calibri"/>
                <w:b/>
                <w:bCs/>
                <w:sz w:val="24"/>
              </w:rPr>
              <w:lastRenderedPageBreak/>
              <w:t xml:space="preserve">Judaism Practices </w:t>
            </w:r>
          </w:p>
          <w:p w14:paraId="7B3582CC" w14:textId="383116A9" w:rsidR="00800931" w:rsidRPr="003F4008" w:rsidRDefault="00800931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43110" w14:textId="77777777" w:rsidR="00055185" w:rsidRPr="00800931" w:rsidRDefault="00BB05EE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0093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lastRenderedPageBreak/>
              <w:t>Revelation as proof of the existence of God:</w:t>
            </w:r>
          </w:p>
          <w:p w14:paraId="3DD5715C" w14:textId="067154FC" w:rsidR="00D26E83" w:rsidRDefault="00D26E83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01D9650B" w14:textId="77777777" w:rsidR="006D63D8" w:rsidRDefault="006D63D8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64906EB4" w14:textId="1B720FEB" w:rsidR="00D26E83" w:rsidRPr="00800931" w:rsidRDefault="00D26E83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0093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Visions as proof of the existence of God:</w:t>
            </w:r>
          </w:p>
          <w:p w14:paraId="0C9535ED" w14:textId="77777777" w:rsidR="00D26E83" w:rsidRPr="00800931" w:rsidRDefault="00D26E83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01A17422" w14:textId="5E37676D" w:rsidR="00D26E83" w:rsidRDefault="00D26E83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2514736E" w14:textId="77777777" w:rsidR="00D26E83" w:rsidRPr="00800931" w:rsidRDefault="00D26E83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0093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Miracles as proof of the existence of God:</w:t>
            </w:r>
          </w:p>
          <w:p w14:paraId="239E202B" w14:textId="77777777" w:rsidR="00487FBC" w:rsidRPr="00800931" w:rsidRDefault="00487FBC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32EF25BC" w14:textId="21BD43B8" w:rsidR="00D26E83" w:rsidRPr="00800931" w:rsidRDefault="00D26E83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0093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Catholic attitudes towards religious experiences and its use as a philosophical argument for the existence of God:</w:t>
            </w:r>
          </w:p>
          <w:p w14:paraId="155CB4F4" w14:textId="77777777" w:rsidR="006D63D8" w:rsidRDefault="006D63D8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60FD5ADE" w14:textId="2BB33749" w:rsidR="00D26E83" w:rsidRPr="00800931" w:rsidRDefault="00D26E83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0093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Design argument:</w:t>
            </w:r>
          </w:p>
          <w:p w14:paraId="1DAE125F" w14:textId="77777777" w:rsidR="00D26E83" w:rsidRPr="00800931" w:rsidRDefault="00D26E83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36C13EAA" w14:textId="77777777" w:rsidR="00D26E83" w:rsidRPr="00800931" w:rsidRDefault="00D26E83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472CB27D" w14:textId="77777777" w:rsidR="00D26E83" w:rsidRPr="00800931" w:rsidRDefault="00D26E83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0093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lastRenderedPageBreak/>
              <w:t>Cosmological argument:</w:t>
            </w:r>
          </w:p>
          <w:p w14:paraId="55910786" w14:textId="77777777" w:rsidR="008B7C4C" w:rsidRPr="00800931" w:rsidRDefault="008B7C4C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29942BFA" w14:textId="2A883769" w:rsidR="00566870" w:rsidRDefault="00566870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46C29029" w14:textId="77777777" w:rsidR="000B5A37" w:rsidRPr="00800931" w:rsidRDefault="000B5A37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09EDBB5A" w14:textId="77777777" w:rsidR="008B7C4C" w:rsidRPr="00800931" w:rsidRDefault="008B7C4C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0093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Issues raised by the existence of suffering and God as all-loving:</w:t>
            </w:r>
          </w:p>
          <w:p w14:paraId="28377D21" w14:textId="77777777" w:rsidR="008B7C4C" w:rsidRPr="00800931" w:rsidRDefault="008B7C4C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47E022A3" w14:textId="77777777" w:rsidR="008B7C4C" w:rsidRPr="00800931" w:rsidRDefault="008B7C4C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6A02DC1E" w14:textId="77777777" w:rsidR="00566870" w:rsidRPr="00800931" w:rsidRDefault="008B7C4C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80093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The solutions offered to the problem of suffering and a loving and righteous God within Catholicism:</w:t>
            </w:r>
            <w:r w:rsidR="00566870" w:rsidRPr="00800931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</w:p>
          <w:p w14:paraId="0463E7F8" w14:textId="77777777" w:rsidR="00566870" w:rsidRPr="00800931" w:rsidRDefault="00566870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35792310" w14:textId="0010C116" w:rsidR="00566870" w:rsidRDefault="00566870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1DCC0D69" w14:textId="382B3343" w:rsidR="000B5A37" w:rsidRDefault="000B5A37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6C5A68B4" w14:textId="636FB9A6" w:rsidR="000B5A37" w:rsidRDefault="000B5A37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503203AC" w14:textId="29C3CCAE" w:rsidR="000B5A37" w:rsidRDefault="000B5A37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578FF7F7" w14:textId="33B5B9F8" w:rsidR="000B5A37" w:rsidRDefault="000B5A37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5DAC35B6" w14:textId="3295600F" w:rsidR="006D63D8" w:rsidRDefault="006D63D8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2792EA3B" w14:textId="4A30978D" w:rsidR="006D63D8" w:rsidRDefault="006D63D8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4532C5F4" w14:textId="47E0F14A" w:rsidR="006D63D8" w:rsidRDefault="006D63D8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1B9580F2" w14:textId="51808E51" w:rsidR="006D63D8" w:rsidRDefault="006D63D8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4BE0A16D" w14:textId="77777777" w:rsidR="006D63D8" w:rsidRPr="00800931" w:rsidRDefault="006D63D8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58F9B1C6" w14:textId="77777777" w:rsidR="00566870" w:rsidRPr="00800931" w:rsidRDefault="00566870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12574D72" w14:textId="77777777" w:rsidR="00566870" w:rsidRPr="00800931" w:rsidRDefault="00566870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800931">
              <w:rPr>
                <w:rFonts w:eastAsia="Calibri" w:cstheme="minorHAnsi"/>
                <w:bCs/>
                <w:sz w:val="20"/>
                <w:szCs w:val="20"/>
              </w:rPr>
              <w:lastRenderedPageBreak/>
              <w:t>The importance and purpose of marriage for Catholics:</w:t>
            </w:r>
          </w:p>
          <w:p w14:paraId="68964746" w14:textId="77777777" w:rsidR="00566870" w:rsidRPr="00800931" w:rsidRDefault="00566870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60C3F040" w14:textId="77777777" w:rsidR="00566870" w:rsidRPr="00800931" w:rsidRDefault="00566870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800931">
              <w:rPr>
                <w:rFonts w:eastAsia="Calibri" w:cstheme="minorHAnsi"/>
                <w:bCs/>
                <w:sz w:val="20"/>
                <w:szCs w:val="20"/>
              </w:rPr>
              <w:t xml:space="preserve"> Catholic teaching about the importance of sexual relationships: </w:t>
            </w:r>
          </w:p>
          <w:p w14:paraId="7C773952" w14:textId="77777777" w:rsidR="00566870" w:rsidRPr="00800931" w:rsidRDefault="00566870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146613F3" w14:textId="77777777" w:rsidR="006D63D8" w:rsidRDefault="006D63D8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5313D73F" w14:textId="77C324C2" w:rsidR="00566870" w:rsidRPr="00800931" w:rsidRDefault="00566870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800931">
              <w:rPr>
                <w:rFonts w:eastAsia="Calibri" w:cstheme="minorHAnsi"/>
                <w:bCs/>
                <w:sz w:val="20"/>
                <w:szCs w:val="20"/>
              </w:rPr>
              <w:t xml:space="preserve"> Catholic teaching about the purpose and importance of the family: </w:t>
            </w:r>
          </w:p>
          <w:p w14:paraId="0B9D75F6" w14:textId="77777777" w:rsidR="00566870" w:rsidRPr="00800931" w:rsidRDefault="00566870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0786C747" w14:textId="44A3A2D4" w:rsidR="008B7C4C" w:rsidRPr="00800931" w:rsidRDefault="00566870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800931">
              <w:rPr>
                <w:rFonts w:eastAsia="Calibri" w:cstheme="minorHAnsi"/>
                <w:bCs/>
                <w:sz w:val="20"/>
                <w:szCs w:val="20"/>
              </w:rPr>
              <w:t>Catholic teaching on family planning and the regulation of births:</w:t>
            </w:r>
          </w:p>
          <w:p w14:paraId="54AA68F8" w14:textId="2889E509" w:rsidR="007A7986" w:rsidRPr="00800931" w:rsidRDefault="007A7986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46315774" w14:textId="77777777" w:rsidR="007A7986" w:rsidRPr="00800931" w:rsidRDefault="007A7986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800931">
              <w:rPr>
                <w:rFonts w:eastAsia="Calibri" w:cstheme="minorHAnsi"/>
                <w:bCs/>
                <w:sz w:val="20"/>
                <w:szCs w:val="20"/>
              </w:rPr>
              <w:t xml:space="preserve">Catholic teaching about divorce, annulment and remarriage: </w:t>
            </w:r>
          </w:p>
          <w:p w14:paraId="27DAA972" w14:textId="77777777" w:rsidR="007A7986" w:rsidRPr="00800931" w:rsidRDefault="007A7986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2E3FA80D" w14:textId="77777777" w:rsidR="007A7986" w:rsidRPr="00800931" w:rsidRDefault="007A7986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800931">
              <w:rPr>
                <w:rFonts w:eastAsia="Calibri" w:cstheme="minorHAnsi"/>
                <w:bCs/>
                <w:sz w:val="20"/>
                <w:szCs w:val="20"/>
              </w:rPr>
              <w:t xml:space="preserve">Catholic teaching about the equality of men and women in the family: </w:t>
            </w:r>
          </w:p>
          <w:p w14:paraId="224434C8" w14:textId="77777777" w:rsidR="007A7986" w:rsidRPr="00800931" w:rsidRDefault="007A7986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2B2FF241" w14:textId="4C277F1C" w:rsidR="007A7986" w:rsidRPr="00800931" w:rsidRDefault="007A7986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800931">
              <w:rPr>
                <w:rFonts w:eastAsia="Calibri" w:cstheme="minorHAnsi"/>
                <w:bCs/>
                <w:sz w:val="20"/>
                <w:szCs w:val="20"/>
              </w:rPr>
              <w:t>Catholic teachings about gender prejudice and discrimination:</w:t>
            </w:r>
          </w:p>
          <w:p w14:paraId="24A263A4" w14:textId="04D545ED" w:rsidR="007A7986" w:rsidRPr="00800931" w:rsidRDefault="007A7986" w:rsidP="003F4008">
            <w:pPr>
              <w:spacing w:after="200"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607419F2" w14:textId="44C7B6E9" w:rsidR="00F059CB" w:rsidRPr="00800931" w:rsidRDefault="00F059CB" w:rsidP="00800931">
            <w:pPr>
              <w:jc w:val="center"/>
              <w:rPr>
                <w:bCs/>
                <w:sz w:val="20"/>
                <w:szCs w:val="20"/>
              </w:rPr>
            </w:pPr>
            <w:r w:rsidRPr="00800931">
              <w:rPr>
                <w:bCs/>
                <w:sz w:val="20"/>
                <w:szCs w:val="20"/>
              </w:rPr>
              <w:lastRenderedPageBreak/>
              <w:t>The Almighty</w:t>
            </w:r>
            <w:r w:rsidR="00800931">
              <w:rPr>
                <w:bCs/>
                <w:sz w:val="20"/>
                <w:szCs w:val="20"/>
              </w:rPr>
              <w:t>:</w:t>
            </w:r>
          </w:p>
          <w:p w14:paraId="7DE48D64" w14:textId="42E6B88B" w:rsidR="00F059CB" w:rsidRDefault="00F059CB" w:rsidP="0080093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3DDB4F1B" w14:textId="77777777" w:rsidR="006D63D8" w:rsidRDefault="006D63D8" w:rsidP="00800931">
            <w:pPr>
              <w:jc w:val="center"/>
              <w:rPr>
                <w:sz w:val="20"/>
                <w:szCs w:val="20"/>
              </w:rPr>
            </w:pPr>
          </w:p>
          <w:p w14:paraId="68B895F7" w14:textId="1C77E00F" w:rsidR="00F059CB" w:rsidRPr="00800931" w:rsidRDefault="00F059CB" w:rsidP="00800931">
            <w:pPr>
              <w:jc w:val="center"/>
              <w:rPr>
                <w:sz w:val="20"/>
                <w:szCs w:val="20"/>
              </w:rPr>
            </w:pPr>
            <w:r w:rsidRPr="00800931">
              <w:rPr>
                <w:sz w:val="20"/>
                <w:szCs w:val="20"/>
              </w:rPr>
              <w:t>The Shekhinah</w:t>
            </w:r>
            <w:r w:rsidR="00800931">
              <w:rPr>
                <w:sz w:val="20"/>
                <w:szCs w:val="20"/>
              </w:rPr>
              <w:t>:</w:t>
            </w:r>
          </w:p>
          <w:p w14:paraId="2B76F8C2" w14:textId="16752077" w:rsidR="00F059CB" w:rsidRDefault="00F059CB" w:rsidP="0080093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266B4541" w14:textId="77777777" w:rsidR="006D63D8" w:rsidRPr="00800931" w:rsidRDefault="006D63D8" w:rsidP="0080093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50706BD6" w14:textId="7BA56C7B" w:rsidR="00F059CB" w:rsidRPr="00800931" w:rsidRDefault="00F059CB" w:rsidP="00800931">
            <w:pPr>
              <w:jc w:val="center"/>
              <w:rPr>
                <w:sz w:val="20"/>
                <w:szCs w:val="20"/>
              </w:rPr>
            </w:pPr>
            <w:r w:rsidRPr="00800931">
              <w:rPr>
                <w:sz w:val="20"/>
                <w:szCs w:val="20"/>
              </w:rPr>
              <w:t>The Messiah</w:t>
            </w:r>
            <w:r w:rsidR="00800931">
              <w:rPr>
                <w:sz w:val="20"/>
                <w:szCs w:val="20"/>
              </w:rPr>
              <w:t>:</w:t>
            </w:r>
          </w:p>
          <w:p w14:paraId="50C3B920" w14:textId="7FA1ECF8" w:rsidR="00F059CB" w:rsidRPr="00800931" w:rsidRDefault="00F059CB" w:rsidP="0080093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13E0AD2E" w14:textId="77777777" w:rsidR="006D63D8" w:rsidRDefault="006D63D8" w:rsidP="00800931">
            <w:pPr>
              <w:jc w:val="center"/>
              <w:rPr>
                <w:sz w:val="20"/>
                <w:szCs w:val="20"/>
              </w:rPr>
            </w:pPr>
          </w:p>
          <w:p w14:paraId="3D94D4D2" w14:textId="5D39F7B4" w:rsidR="00F059CB" w:rsidRPr="00800931" w:rsidRDefault="00F059CB" w:rsidP="00800931">
            <w:pPr>
              <w:jc w:val="center"/>
              <w:rPr>
                <w:sz w:val="20"/>
                <w:szCs w:val="20"/>
              </w:rPr>
            </w:pPr>
            <w:r w:rsidRPr="00800931">
              <w:rPr>
                <w:sz w:val="20"/>
                <w:szCs w:val="20"/>
              </w:rPr>
              <w:t>The covenant at Sinai</w:t>
            </w:r>
            <w:r w:rsidR="00800931">
              <w:rPr>
                <w:sz w:val="20"/>
                <w:szCs w:val="20"/>
              </w:rPr>
              <w:t>:</w:t>
            </w:r>
          </w:p>
          <w:p w14:paraId="60D0C6A2" w14:textId="44612D1D" w:rsidR="00F059CB" w:rsidRPr="00800931" w:rsidRDefault="00F059CB" w:rsidP="0080093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30F967EF" w14:textId="6B14FD3C" w:rsidR="00F059CB" w:rsidRPr="00800931" w:rsidRDefault="00F059CB" w:rsidP="0080093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1932826A" w14:textId="675271D1" w:rsidR="00F059CB" w:rsidRPr="00800931" w:rsidRDefault="00F059CB" w:rsidP="00800931">
            <w:pPr>
              <w:jc w:val="center"/>
              <w:rPr>
                <w:sz w:val="20"/>
                <w:szCs w:val="20"/>
              </w:rPr>
            </w:pPr>
            <w:r w:rsidRPr="00800931">
              <w:rPr>
                <w:sz w:val="20"/>
                <w:szCs w:val="20"/>
              </w:rPr>
              <w:t>The covenant with Abraham and his descendants</w:t>
            </w:r>
            <w:r w:rsidR="00800931">
              <w:rPr>
                <w:sz w:val="20"/>
                <w:szCs w:val="20"/>
              </w:rPr>
              <w:t>:</w:t>
            </w:r>
          </w:p>
          <w:p w14:paraId="1F43D698" w14:textId="088C38FF" w:rsidR="00F059CB" w:rsidRPr="00800931" w:rsidRDefault="00F059CB" w:rsidP="0080093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089E3993" w14:textId="77777777" w:rsidR="00094BA7" w:rsidRDefault="00094BA7" w:rsidP="00800931">
            <w:pPr>
              <w:jc w:val="center"/>
              <w:rPr>
                <w:sz w:val="20"/>
                <w:szCs w:val="20"/>
              </w:rPr>
            </w:pPr>
          </w:p>
          <w:p w14:paraId="73AAB56B" w14:textId="7C98AFD3" w:rsidR="00F059CB" w:rsidRPr="00800931" w:rsidRDefault="00F059CB" w:rsidP="00800931">
            <w:pPr>
              <w:jc w:val="center"/>
              <w:rPr>
                <w:sz w:val="20"/>
                <w:szCs w:val="20"/>
              </w:rPr>
            </w:pPr>
            <w:r w:rsidRPr="00800931">
              <w:rPr>
                <w:sz w:val="20"/>
                <w:szCs w:val="20"/>
              </w:rPr>
              <w:t>Sanctity of life</w:t>
            </w:r>
            <w:r w:rsidR="00800931">
              <w:rPr>
                <w:sz w:val="20"/>
                <w:szCs w:val="20"/>
              </w:rPr>
              <w:t>:</w:t>
            </w:r>
          </w:p>
          <w:p w14:paraId="33156286" w14:textId="567182F9" w:rsidR="00F059CB" w:rsidRPr="00800931" w:rsidRDefault="00F059CB" w:rsidP="0080093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0D5B7043" w14:textId="60D8B2DF" w:rsidR="00800931" w:rsidRDefault="00800931" w:rsidP="0080093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2ED1519F" w14:textId="2E9EF50D" w:rsidR="00800931" w:rsidRPr="00800931" w:rsidRDefault="00800931" w:rsidP="00800931">
            <w:pPr>
              <w:jc w:val="center"/>
              <w:rPr>
                <w:sz w:val="20"/>
                <w:szCs w:val="20"/>
              </w:rPr>
            </w:pPr>
            <w:r w:rsidRPr="00800931">
              <w:rPr>
                <w:sz w:val="20"/>
                <w:szCs w:val="20"/>
              </w:rPr>
              <w:t>Moral principles and the Mitzvot</w:t>
            </w:r>
            <w:r>
              <w:rPr>
                <w:sz w:val="20"/>
                <w:szCs w:val="20"/>
              </w:rPr>
              <w:t>:</w:t>
            </w:r>
          </w:p>
          <w:p w14:paraId="1FC3F8EF" w14:textId="3C31B673" w:rsidR="00800931" w:rsidRPr="00800931" w:rsidRDefault="00800931" w:rsidP="0080093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07007B0A" w14:textId="625A4068" w:rsidR="00800931" w:rsidRPr="00800931" w:rsidRDefault="00800931" w:rsidP="00800931">
            <w:pPr>
              <w:jc w:val="center"/>
              <w:rPr>
                <w:sz w:val="20"/>
                <w:szCs w:val="20"/>
              </w:rPr>
            </w:pPr>
            <w:r w:rsidRPr="00800931">
              <w:rPr>
                <w:sz w:val="20"/>
                <w:szCs w:val="20"/>
              </w:rPr>
              <w:t>Jewish beliefs about life after death</w:t>
            </w:r>
            <w:r>
              <w:rPr>
                <w:sz w:val="20"/>
                <w:szCs w:val="20"/>
              </w:rPr>
              <w:t>:</w:t>
            </w:r>
          </w:p>
          <w:p w14:paraId="2C9B9518" w14:textId="67B396C7" w:rsidR="00800931" w:rsidRPr="00800931" w:rsidRDefault="00800931" w:rsidP="0080093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2536EEA8" w14:textId="3B65B624" w:rsidR="007A7986" w:rsidRPr="00800931" w:rsidRDefault="007A7986" w:rsidP="0080093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0931">
              <w:rPr>
                <w:rFonts w:cstheme="minorHAnsi"/>
                <w:bCs/>
                <w:sz w:val="20"/>
                <w:szCs w:val="20"/>
              </w:rPr>
              <w:lastRenderedPageBreak/>
              <w:t>Public acts of worship</w:t>
            </w:r>
            <w:r w:rsidR="00800931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51ECC491" w14:textId="0E7E2297" w:rsidR="00566870" w:rsidRDefault="00566870" w:rsidP="0080093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76ADF0FC" w14:textId="77777777" w:rsidR="00094BA7" w:rsidRDefault="00094BA7" w:rsidP="008009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CB40A2" w14:textId="480804D3" w:rsidR="00404EAC" w:rsidRPr="00800931" w:rsidRDefault="00404EAC" w:rsidP="008009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0931">
              <w:rPr>
                <w:rFonts w:cstheme="minorHAnsi"/>
                <w:sz w:val="20"/>
                <w:szCs w:val="20"/>
              </w:rPr>
              <w:t>The Tenakh and Talmud</w:t>
            </w:r>
            <w:r w:rsidR="00800931">
              <w:rPr>
                <w:rFonts w:cstheme="minorHAnsi"/>
                <w:sz w:val="20"/>
                <w:szCs w:val="20"/>
              </w:rPr>
              <w:t>:</w:t>
            </w:r>
          </w:p>
          <w:p w14:paraId="7647AA58" w14:textId="4B7B5B9F" w:rsidR="00566870" w:rsidRPr="00800931" w:rsidRDefault="00566870" w:rsidP="0080093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5676C9F0" w14:textId="262DDA99" w:rsidR="00404EAC" w:rsidRPr="00800931" w:rsidRDefault="00404EAC" w:rsidP="0080093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1498F854" w14:textId="12BACDDE" w:rsidR="00404EAC" w:rsidRPr="00800931" w:rsidRDefault="00404EAC" w:rsidP="008009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0931">
              <w:rPr>
                <w:rFonts w:cstheme="minorHAnsi"/>
                <w:sz w:val="20"/>
                <w:szCs w:val="20"/>
              </w:rPr>
              <w:t>Private prayer</w:t>
            </w:r>
            <w:r w:rsidR="00800931">
              <w:rPr>
                <w:rFonts w:cstheme="minorHAnsi"/>
                <w:sz w:val="20"/>
                <w:szCs w:val="20"/>
              </w:rPr>
              <w:t>:</w:t>
            </w:r>
          </w:p>
          <w:p w14:paraId="5A4691BF" w14:textId="77777777" w:rsidR="00404EAC" w:rsidRPr="00800931" w:rsidRDefault="00404EAC" w:rsidP="008009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78617D" w14:textId="77777777" w:rsidR="00094BA7" w:rsidRDefault="00094BA7" w:rsidP="008009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CE2158" w14:textId="2217D5F8" w:rsidR="00404EAC" w:rsidRPr="00800931" w:rsidRDefault="00404EAC" w:rsidP="008009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0931">
              <w:rPr>
                <w:rFonts w:cstheme="minorHAnsi"/>
                <w:sz w:val="20"/>
                <w:szCs w:val="20"/>
              </w:rPr>
              <w:t>The Shema and the Amidah</w:t>
            </w:r>
            <w:r w:rsidR="00800931">
              <w:rPr>
                <w:rFonts w:cstheme="minorHAnsi"/>
                <w:sz w:val="20"/>
                <w:szCs w:val="20"/>
              </w:rPr>
              <w:t>:</w:t>
            </w:r>
          </w:p>
          <w:p w14:paraId="2CD0D32B" w14:textId="135EF450" w:rsidR="00404EAC" w:rsidRPr="00800931" w:rsidRDefault="00404EAC" w:rsidP="008009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CCF6ED7" w14:textId="581A2B79" w:rsidR="00404EAC" w:rsidRDefault="00404EAC" w:rsidP="008009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F02B41E" w14:textId="77777777" w:rsidR="00094BA7" w:rsidRPr="00800931" w:rsidRDefault="00094BA7" w:rsidP="008009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D88FEDA" w14:textId="2BA5A978" w:rsidR="00404EAC" w:rsidRPr="00800931" w:rsidRDefault="00404EAC" w:rsidP="0080093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241DA42" w14:textId="1A4BE1BA" w:rsidR="00404EAC" w:rsidRPr="00800931" w:rsidRDefault="00404EAC" w:rsidP="008009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0931">
              <w:rPr>
                <w:rFonts w:cstheme="minorHAnsi"/>
                <w:sz w:val="20"/>
                <w:szCs w:val="20"/>
              </w:rPr>
              <w:t>Ritual and ceremony</w:t>
            </w:r>
            <w:r w:rsidR="00800931">
              <w:rPr>
                <w:rFonts w:cstheme="minorHAnsi"/>
                <w:sz w:val="20"/>
                <w:szCs w:val="20"/>
              </w:rPr>
              <w:t>:</w:t>
            </w:r>
          </w:p>
          <w:p w14:paraId="1FF8F126" w14:textId="77777777" w:rsidR="00404EAC" w:rsidRPr="00800931" w:rsidRDefault="00404EAC" w:rsidP="0080093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19C0981" w14:textId="77777777" w:rsidR="00404EAC" w:rsidRPr="00800931" w:rsidRDefault="00404EAC" w:rsidP="0080093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8C7E7D1" w14:textId="25C4EA12" w:rsidR="00404EAC" w:rsidRDefault="00404EAC" w:rsidP="0080093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E548218" w14:textId="77777777" w:rsidR="00094BA7" w:rsidRDefault="00094BA7" w:rsidP="0080093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E3FA89D" w14:textId="77777777" w:rsidR="00107E4D" w:rsidRPr="00800931" w:rsidRDefault="00107E4D" w:rsidP="0080093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871115B" w14:textId="6C1F4AE0" w:rsidR="00404EAC" w:rsidRPr="00800931" w:rsidRDefault="00404EAC" w:rsidP="0080093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0931">
              <w:rPr>
                <w:rFonts w:cstheme="minorHAnsi"/>
                <w:bCs/>
                <w:sz w:val="20"/>
                <w:szCs w:val="20"/>
              </w:rPr>
              <w:t>Shabbat</w:t>
            </w:r>
            <w:r w:rsidR="00800931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4867B24F" w14:textId="0C910199" w:rsidR="00404EAC" w:rsidRDefault="00404EAC" w:rsidP="0080093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1F71270" w14:textId="77777777" w:rsidR="00094BA7" w:rsidRPr="00800931" w:rsidRDefault="00094BA7" w:rsidP="0080093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7617CDE" w14:textId="797100DD" w:rsidR="00404EAC" w:rsidRPr="00800931" w:rsidRDefault="00404EAC" w:rsidP="008009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0931">
              <w:rPr>
                <w:rFonts w:cstheme="minorHAnsi"/>
                <w:sz w:val="20"/>
                <w:szCs w:val="20"/>
              </w:rPr>
              <w:t>Festivals</w:t>
            </w:r>
            <w:r w:rsidR="00800931">
              <w:rPr>
                <w:rFonts w:cstheme="minorHAnsi"/>
                <w:sz w:val="20"/>
                <w:szCs w:val="20"/>
              </w:rPr>
              <w:t>:</w:t>
            </w:r>
          </w:p>
          <w:p w14:paraId="48555D12" w14:textId="77777777" w:rsidR="009A1400" w:rsidRPr="00800931" w:rsidRDefault="009A1400" w:rsidP="008009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A8D965" w14:textId="77777777" w:rsidR="009A1400" w:rsidRPr="00800931" w:rsidRDefault="009A1400" w:rsidP="008009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3E4056" w14:textId="77777777" w:rsidR="009A1400" w:rsidRPr="00800931" w:rsidRDefault="009A1400" w:rsidP="008009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DF0F08" w14:textId="6E8B33F1" w:rsidR="009A1400" w:rsidRDefault="009A1400" w:rsidP="008009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63A6C8" w14:textId="77777777" w:rsidR="009A1400" w:rsidRPr="00800931" w:rsidRDefault="009A1400" w:rsidP="008009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1D9B74" w14:textId="4B85D9ED" w:rsidR="009A1400" w:rsidRPr="00800931" w:rsidRDefault="009A1400" w:rsidP="008009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0931">
              <w:rPr>
                <w:rFonts w:cstheme="minorHAnsi"/>
                <w:sz w:val="20"/>
                <w:szCs w:val="20"/>
              </w:rPr>
              <w:t>Features of synagogue</w:t>
            </w:r>
            <w:r w:rsidR="00800931">
              <w:rPr>
                <w:rFonts w:cstheme="minorHAnsi"/>
                <w:sz w:val="20"/>
                <w:szCs w:val="20"/>
              </w:rPr>
              <w:t>:</w:t>
            </w:r>
          </w:p>
          <w:p w14:paraId="4EE7B6E2" w14:textId="033DD602" w:rsidR="00566870" w:rsidRPr="00800931" w:rsidRDefault="00566870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746E" w14:textId="77777777" w:rsidR="00D26E83" w:rsidRDefault="00D26E83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lastRenderedPageBreak/>
              <w:t>T</w:t>
            </w:r>
            <w:r w:rsidRPr="00D26E8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he significance of Jesus Christ as the culmination of God’s revelation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.</w:t>
            </w:r>
          </w:p>
          <w:p w14:paraId="12DC6266" w14:textId="77777777" w:rsidR="00D26E83" w:rsidRDefault="00D26E83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496365EA" w14:textId="77777777" w:rsidR="00D26E83" w:rsidRDefault="00D26E83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7517980D" w14:textId="77777777" w:rsidR="00D26E83" w:rsidRDefault="00D26E83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601726C2" w14:textId="77777777" w:rsidR="006D63D8" w:rsidRDefault="006D63D8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16EF1B92" w14:textId="77777777" w:rsidR="006D63D8" w:rsidRDefault="006D63D8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37CCD77C" w14:textId="7336C34B" w:rsidR="00D26E83" w:rsidRDefault="00D26E83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</w:t>
            </w:r>
            <w:r w:rsidRPr="00D26E8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he nature and importance of visions for Catholics; </w:t>
            </w:r>
          </w:p>
          <w:p w14:paraId="07E0B5C0" w14:textId="77777777" w:rsidR="00D26E83" w:rsidRDefault="00D26E83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1CD06AAE" w14:textId="77777777" w:rsidR="00D26E83" w:rsidRDefault="00D26E83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50383A92" w14:textId="77777777" w:rsidR="00D26E83" w:rsidRDefault="00D26E83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7247F075" w14:textId="585D2C34" w:rsidR="00D26E83" w:rsidRDefault="00D26E83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09759CFD" w14:textId="77777777" w:rsidR="00487FBC" w:rsidRDefault="00487FBC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3BBCEFA0" w14:textId="0879F181" w:rsidR="00D26E83" w:rsidRDefault="00D26E83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</w:t>
            </w:r>
            <w:r w:rsidRPr="00D26E8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he nature and importance of miracles for Catholics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. </w:t>
            </w:r>
            <w:r w:rsidRPr="00D26E8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932A79F" w14:textId="77777777" w:rsidR="00D26E83" w:rsidRDefault="00D26E83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5E7DC18D" w14:textId="19772D45" w:rsidR="00487FBC" w:rsidRDefault="00487FBC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0C106AE3" w14:textId="77777777" w:rsidR="00487FBC" w:rsidRDefault="00487FBC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1C9D2734" w14:textId="0598B296" w:rsidR="00D26E83" w:rsidRDefault="00D26E83" w:rsidP="006D63D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</w:t>
            </w:r>
            <w:r w:rsidRPr="00D26E8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he nature of religious experience and why not all religious experiences are approved by the Church</w:t>
            </w:r>
          </w:p>
          <w:p w14:paraId="138EBFE4" w14:textId="4E07CF33" w:rsidR="00D26E83" w:rsidRDefault="00D26E83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1CA4C5E6" w14:textId="7848D162" w:rsidR="006D63D8" w:rsidRDefault="006D63D8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1C958BB9" w14:textId="301DFA12" w:rsidR="006D63D8" w:rsidRDefault="006D63D8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090F516B" w14:textId="77777777" w:rsidR="006D63D8" w:rsidRDefault="006D63D8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4EC7D80D" w14:textId="77777777" w:rsidR="006D63D8" w:rsidRDefault="006D63D8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32613500" w14:textId="77777777" w:rsidR="006D63D8" w:rsidRDefault="006D63D8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16DE03D3" w14:textId="63B859FD" w:rsidR="00D26E83" w:rsidRDefault="00D26E83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</w:t>
            </w:r>
            <w:r w:rsidRPr="00D26E83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he classical design argument for the existence of God and its use by Catholics as a philosophical argument for the existence of God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2A574C36" w14:textId="77777777" w:rsidR="00D26E83" w:rsidRDefault="00D26E83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0267C872" w14:textId="18B96D3B" w:rsidR="008B7C4C" w:rsidRDefault="008B7C4C" w:rsidP="006D63D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lastRenderedPageBreak/>
              <w:t>T</w:t>
            </w:r>
            <w:r w:rsidRPr="008B7C4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he cosmological argument for the existence of God and its use by Catholics as a philosophical argument for the existence of God</w:t>
            </w:r>
            <w:r w:rsidR="006D63D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.</w:t>
            </w:r>
          </w:p>
          <w:p w14:paraId="1B64660A" w14:textId="77777777" w:rsidR="008B7C4C" w:rsidRDefault="008B7C4C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6FD59853" w14:textId="312146A4" w:rsidR="008B7C4C" w:rsidRDefault="008B7C4C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649FE1EF" w14:textId="77777777" w:rsidR="000B5A37" w:rsidRDefault="000B5A37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165D9F93" w14:textId="77777777" w:rsidR="008B7C4C" w:rsidRDefault="008B7C4C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6E3755A1" w14:textId="23EC1A32" w:rsidR="008B7C4C" w:rsidRDefault="008B7C4C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</w:t>
            </w:r>
            <w:r w:rsidRPr="008B7C4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he issues it raises for Catholics about the nature of God, including Isaiah 45</w:t>
            </w:r>
            <w:r w:rsidR="006D63D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and h</w:t>
            </w:r>
            <w:r w:rsidRPr="008B7C4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ow the problem and its basis as a philosophical argument may lead some to examine and others to reject their belief in God.</w:t>
            </w:r>
          </w:p>
          <w:p w14:paraId="480F9B0D" w14:textId="77777777" w:rsidR="008B7C4C" w:rsidRDefault="008B7C4C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60B0D287" w14:textId="77777777" w:rsidR="008B7C4C" w:rsidRDefault="008B7C4C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55398D11" w14:textId="77777777" w:rsidR="008B7C4C" w:rsidRDefault="008B7C4C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00E0C725" w14:textId="6C4D996C" w:rsidR="008B7C4C" w:rsidRDefault="008B7C4C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B</w:t>
            </w:r>
            <w:r w:rsidRPr="008B7C4C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iblical, theoretical and practical responses – Psalms, including reference to Psalm 119, Job, free will (St Augustine), as a way for humans to develop (St Irenaeus), prayer, and charity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447CB640" w14:textId="77777777" w:rsidR="008B7C4C" w:rsidRDefault="008B7C4C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26EE405A" w14:textId="77777777" w:rsidR="008B7C4C" w:rsidRDefault="008B7C4C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0EADA6A6" w14:textId="77777777" w:rsidR="008B7C4C" w:rsidRDefault="008B7C4C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20AADA45" w14:textId="7E25E9FE" w:rsidR="008B7C4C" w:rsidRDefault="008B7C4C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0F8EB927" w14:textId="7161B4A7" w:rsidR="00566870" w:rsidRDefault="00566870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4C5C604E" w14:textId="4928A6E1" w:rsidR="00566870" w:rsidRDefault="00566870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3796F203" w14:textId="34CF22A0" w:rsidR="000B5A37" w:rsidRDefault="000B5A37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09701D2F" w14:textId="2D1C4B5F" w:rsidR="000B5A37" w:rsidRDefault="000B5A37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3184574D" w14:textId="3D15EC01" w:rsidR="000B5A37" w:rsidRDefault="000B5A37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0D0BC3B3" w14:textId="175F5BA2" w:rsidR="000B5A37" w:rsidRDefault="000B5A37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404B12C5" w14:textId="1B1BDCE5" w:rsidR="000B5A37" w:rsidRDefault="000B5A37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16F6020E" w14:textId="76B983C9" w:rsidR="000B5A37" w:rsidRDefault="000B5A37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4601B8C5" w14:textId="039DB0F0" w:rsidR="000B5A37" w:rsidRDefault="000B5A37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53998E99" w14:textId="45007240" w:rsidR="006D63D8" w:rsidRDefault="006D63D8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3D2BE5F4" w14:textId="5821A046" w:rsidR="006D63D8" w:rsidRDefault="006D63D8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1D0E8715" w14:textId="5160E873" w:rsidR="006D63D8" w:rsidRDefault="006D63D8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0DC269FC" w14:textId="766892BA" w:rsidR="006D63D8" w:rsidRDefault="006D63D8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24D1F3E4" w14:textId="2586314B" w:rsidR="006D63D8" w:rsidRDefault="006D63D8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281DDE51" w14:textId="1CE69BA0" w:rsidR="006D63D8" w:rsidRDefault="006D63D8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55ED0691" w14:textId="0121C06C" w:rsidR="006D63D8" w:rsidRDefault="006D63D8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06DF9740" w14:textId="4ABA2594" w:rsidR="006D63D8" w:rsidRDefault="006D63D8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62406E00" w14:textId="77777777" w:rsidR="006D63D8" w:rsidRDefault="006D63D8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4798A4C8" w14:textId="45F66380" w:rsidR="000B5A37" w:rsidRDefault="000B5A37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1853ECFC" w14:textId="77777777" w:rsidR="000B5A37" w:rsidRDefault="000B5A37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60E3C523" w14:textId="19A69459" w:rsidR="00566870" w:rsidRDefault="00566870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lastRenderedPageBreak/>
              <w:t>T</w:t>
            </w:r>
            <w:r w:rsidRPr="00566870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he significance of marriage in Catholic life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.</w:t>
            </w:r>
          </w:p>
          <w:p w14:paraId="562402EA" w14:textId="77777777" w:rsidR="00566870" w:rsidRDefault="00566870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37E8580F" w14:textId="77777777" w:rsidR="00566870" w:rsidRDefault="00566870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41D1EB06" w14:textId="77777777" w:rsidR="00566870" w:rsidRDefault="00566870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7E15EC1D" w14:textId="5CC8E63E" w:rsidR="00566870" w:rsidRDefault="00566870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44CFEF6D" w14:textId="77777777" w:rsidR="006D63D8" w:rsidRDefault="006D63D8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37D16CF5" w14:textId="280E9BF0" w:rsidR="00566870" w:rsidRDefault="00566870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66870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Catholic teaching about sexual relationships as marital, unitive and procreative</w:t>
            </w:r>
            <w:r w:rsidR="006D63D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and </w:t>
            </w:r>
          </w:p>
          <w:p w14:paraId="228C35A6" w14:textId="582C6976" w:rsidR="00566870" w:rsidRDefault="00566870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66870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Catholic teaching on sexual relationships outside of marriage and homosexuality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.</w:t>
            </w:r>
          </w:p>
          <w:p w14:paraId="3A04EC64" w14:textId="77777777" w:rsidR="00566870" w:rsidRDefault="00566870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0801120A" w14:textId="416F3DA0" w:rsidR="00566870" w:rsidRDefault="00566870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639C049B" w14:textId="77777777" w:rsidR="00566870" w:rsidRDefault="00566870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0B8251A2" w14:textId="3AD6BE91" w:rsidR="00566870" w:rsidRDefault="00566870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5B598D53" w14:textId="158FA264" w:rsidR="00566870" w:rsidRDefault="00566870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08DE1621" w14:textId="02911D8B" w:rsidR="00566870" w:rsidRDefault="00566870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T</w:t>
            </w:r>
            <w:r w:rsidRPr="00566870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he purpose and importance of the family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. P</w:t>
            </w:r>
            <w:r w:rsidRPr="00566870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rocreation</w:t>
            </w:r>
            <w:r w:rsidR="006D63D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and s</w:t>
            </w:r>
            <w:r w:rsidRPr="00566870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ecurity and education of children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64300E95" w14:textId="77777777" w:rsidR="00566870" w:rsidRDefault="00566870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09C382FE" w14:textId="2C84F7FB" w:rsidR="00566870" w:rsidRDefault="00566870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042A2A62" w14:textId="7D0A62AB" w:rsidR="00566870" w:rsidRDefault="00566870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2733EAC9" w14:textId="77777777" w:rsidR="007A7986" w:rsidRDefault="00566870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66870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Catholic teaching about artificial contraception and natural family planning, including reference to Humanae Vitae</w:t>
            </w:r>
            <w:r w:rsidR="007A798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0ABD0B81" w14:textId="77777777" w:rsidR="007A7986" w:rsidRDefault="007A7986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3FD08FE9" w14:textId="77777777" w:rsidR="007A7986" w:rsidRDefault="007A7986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5921137E" w14:textId="347A93DB" w:rsidR="007A7986" w:rsidRDefault="007A7986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2F1BEFE0" w14:textId="1427019D" w:rsidR="007A7986" w:rsidRDefault="007A7986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A798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Catholic teaching on divorce, annulment and remarriage, </w:t>
            </w:r>
          </w:p>
          <w:p w14:paraId="47DA47D5" w14:textId="77777777" w:rsidR="007A7986" w:rsidRDefault="007A7986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723CF9A9" w14:textId="1D915F2E" w:rsidR="007A7986" w:rsidRDefault="007A7986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6CFD2D64" w14:textId="47C352AF" w:rsidR="007A7986" w:rsidRDefault="007A7986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2B47D912" w14:textId="0AA332FD" w:rsidR="007A7986" w:rsidRDefault="007A7986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71396D67" w14:textId="48C45731" w:rsidR="007A7986" w:rsidRDefault="007A7986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A798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Catholic teaching about the role of men and women in the family with reference to</w:t>
            </w:r>
            <w:r w:rsidR="006D63D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.</w:t>
            </w:r>
          </w:p>
          <w:p w14:paraId="4C4324EB" w14:textId="77777777" w:rsidR="007A7986" w:rsidRDefault="007A7986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50B46B06" w14:textId="46EC2B21" w:rsidR="007A7986" w:rsidRDefault="007A7986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6D3F7012" w14:textId="2DA9ADCE" w:rsidR="007A7986" w:rsidRDefault="007A7986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617D86CF" w14:textId="2F51DEC6" w:rsidR="007A7986" w:rsidRDefault="007A7986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21EE4CA9" w14:textId="77777777" w:rsidR="007A7986" w:rsidRDefault="007A7986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A798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Catholic opposition to gender prejudice and discrimination, including theology of the body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68453B10" w14:textId="77777777" w:rsidR="007A7986" w:rsidRDefault="007A7986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7A66BED5" w14:textId="77777777" w:rsidR="007A7986" w:rsidRDefault="007A7986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5934164F" w14:textId="77777777" w:rsidR="007A7986" w:rsidRDefault="007A7986" w:rsidP="003F4008">
            <w:pPr>
              <w:pStyle w:val="NoSpacing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14:paraId="6CC96CFE" w14:textId="02A203C9" w:rsidR="000B5A37" w:rsidRDefault="00F059CB" w:rsidP="00F059CB">
            <w:pPr>
              <w:rPr>
                <w:sz w:val="20"/>
                <w:szCs w:val="20"/>
              </w:rPr>
            </w:pPr>
            <w:r w:rsidRPr="00800931">
              <w:rPr>
                <w:sz w:val="20"/>
                <w:szCs w:val="20"/>
              </w:rPr>
              <w:lastRenderedPageBreak/>
              <w:t>The nature of the Almighty</w:t>
            </w:r>
            <w:r w:rsidR="006D63D8">
              <w:rPr>
                <w:sz w:val="20"/>
                <w:szCs w:val="20"/>
              </w:rPr>
              <w:t xml:space="preserve">; </w:t>
            </w:r>
            <w:r w:rsidR="006D63D8" w:rsidRPr="00800931">
              <w:rPr>
                <w:sz w:val="20"/>
                <w:szCs w:val="20"/>
              </w:rPr>
              <w:t>One, Creator, Law-Giver and Judge,</w:t>
            </w:r>
          </w:p>
          <w:p w14:paraId="6B415623" w14:textId="6FD30452" w:rsidR="00F059CB" w:rsidRDefault="00F059CB" w:rsidP="00F059CB">
            <w:pPr>
              <w:rPr>
                <w:bCs/>
                <w:sz w:val="20"/>
                <w:szCs w:val="20"/>
              </w:rPr>
            </w:pPr>
          </w:p>
          <w:p w14:paraId="16EDCB62" w14:textId="77777777" w:rsidR="006D63D8" w:rsidRDefault="006D63D8" w:rsidP="00F059CB">
            <w:pPr>
              <w:rPr>
                <w:sz w:val="20"/>
                <w:szCs w:val="20"/>
              </w:rPr>
            </w:pPr>
          </w:p>
          <w:p w14:paraId="25BA101C" w14:textId="1B0E8415" w:rsidR="000B5A37" w:rsidRDefault="00F059CB" w:rsidP="00F059CB">
            <w:pPr>
              <w:rPr>
                <w:sz w:val="20"/>
                <w:szCs w:val="20"/>
              </w:rPr>
            </w:pPr>
            <w:r w:rsidRPr="00800931">
              <w:rPr>
                <w:sz w:val="20"/>
                <w:szCs w:val="20"/>
              </w:rPr>
              <w:t>The nature and importance of Shekhinah</w:t>
            </w:r>
            <w:r w:rsidR="000B5A37">
              <w:rPr>
                <w:sz w:val="20"/>
                <w:szCs w:val="20"/>
              </w:rPr>
              <w:t>.</w:t>
            </w:r>
          </w:p>
          <w:p w14:paraId="1BF4EFB1" w14:textId="0CC90297" w:rsidR="00F059CB" w:rsidRPr="00800931" w:rsidRDefault="00F059CB" w:rsidP="00F059CB">
            <w:pPr>
              <w:rPr>
                <w:sz w:val="20"/>
                <w:szCs w:val="20"/>
              </w:rPr>
            </w:pPr>
          </w:p>
          <w:p w14:paraId="23DBBC55" w14:textId="77777777" w:rsidR="006D63D8" w:rsidRDefault="006D63D8" w:rsidP="00F059CB">
            <w:pPr>
              <w:rPr>
                <w:sz w:val="20"/>
                <w:szCs w:val="20"/>
              </w:rPr>
            </w:pPr>
          </w:p>
          <w:p w14:paraId="352C03D3" w14:textId="7C4CA826" w:rsidR="000B5A37" w:rsidRDefault="00F059CB" w:rsidP="00F059CB">
            <w:pPr>
              <w:rPr>
                <w:sz w:val="20"/>
                <w:szCs w:val="20"/>
              </w:rPr>
            </w:pPr>
            <w:r w:rsidRPr="00800931">
              <w:rPr>
                <w:sz w:val="20"/>
                <w:szCs w:val="20"/>
              </w:rPr>
              <w:t>The nature and purpose of the Messiah</w:t>
            </w:r>
            <w:r w:rsidR="000B5A37">
              <w:rPr>
                <w:sz w:val="20"/>
                <w:szCs w:val="20"/>
              </w:rPr>
              <w:t xml:space="preserve">. </w:t>
            </w:r>
          </w:p>
          <w:p w14:paraId="4694C785" w14:textId="3FD4CC8A" w:rsidR="000B5A37" w:rsidRDefault="000B5A37" w:rsidP="00F059CB">
            <w:pPr>
              <w:rPr>
                <w:sz w:val="20"/>
                <w:szCs w:val="20"/>
              </w:rPr>
            </w:pPr>
          </w:p>
          <w:p w14:paraId="61B7A4CB" w14:textId="77777777" w:rsidR="006D63D8" w:rsidRPr="00800931" w:rsidRDefault="006D63D8" w:rsidP="00F059CB">
            <w:pPr>
              <w:rPr>
                <w:sz w:val="20"/>
                <w:szCs w:val="20"/>
              </w:rPr>
            </w:pPr>
          </w:p>
          <w:p w14:paraId="6F036D55" w14:textId="77777777" w:rsidR="000B5A37" w:rsidRDefault="00F059CB" w:rsidP="00F059CB">
            <w:pPr>
              <w:rPr>
                <w:sz w:val="20"/>
                <w:szCs w:val="20"/>
              </w:rPr>
            </w:pPr>
            <w:r w:rsidRPr="00800931">
              <w:rPr>
                <w:sz w:val="20"/>
                <w:szCs w:val="20"/>
              </w:rPr>
              <w:t>The Covenant at Sinai: the nature and history of the Covenant at Sinai (the Ten Commandments), including Exodus 20</w:t>
            </w:r>
            <w:r w:rsidR="000B5A37">
              <w:rPr>
                <w:sz w:val="20"/>
                <w:szCs w:val="20"/>
              </w:rPr>
              <w:t xml:space="preserve">. </w:t>
            </w:r>
          </w:p>
          <w:p w14:paraId="2F71F5C5" w14:textId="66C39D0A" w:rsidR="00F059CB" w:rsidRPr="00800931" w:rsidRDefault="00F059CB" w:rsidP="00F059CB">
            <w:pPr>
              <w:rPr>
                <w:sz w:val="20"/>
                <w:szCs w:val="20"/>
              </w:rPr>
            </w:pPr>
          </w:p>
          <w:p w14:paraId="35CE4678" w14:textId="523D9D43" w:rsidR="00A50974" w:rsidRDefault="006D63D8" w:rsidP="00F05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059CB" w:rsidRPr="00800931">
              <w:rPr>
                <w:sz w:val="20"/>
                <w:szCs w:val="20"/>
              </w:rPr>
              <w:t>he covenant with Abraham and his descendants: the nature and history of the Abrahamic covenant; the role of Abraham in the covenant, including Genesis 17</w:t>
            </w:r>
            <w:r w:rsidR="00A50974">
              <w:rPr>
                <w:sz w:val="20"/>
                <w:szCs w:val="20"/>
              </w:rPr>
              <w:t xml:space="preserve">. </w:t>
            </w:r>
          </w:p>
          <w:p w14:paraId="49BE04A9" w14:textId="77777777" w:rsidR="00A50974" w:rsidRDefault="00A50974" w:rsidP="00F059CB">
            <w:pPr>
              <w:rPr>
                <w:sz w:val="20"/>
                <w:szCs w:val="20"/>
              </w:rPr>
            </w:pPr>
          </w:p>
          <w:p w14:paraId="715554A1" w14:textId="43E5C58E" w:rsidR="00A50974" w:rsidRDefault="00F059CB" w:rsidP="00F059CB">
            <w:pPr>
              <w:rPr>
                <w:sz w:val="20"/>
                <w:szCs w:val="20"/>
              </w:rPr>
            </w:pPr>
            <w:r w:rsidRPr="00800931">
              <w:rPr>
                <w:sz w:val="20"/>
                <w:szCs w:val="20"/>
              </w:rPr>
              <w:t>Sanctity of life: the nature and importance of Pikuach Nefesh (primacy of life</w:t>
            </w:r>
            <w:r w:rsidR="00094BA7">
              <w:rPr>
                <w:sz w:val="20"/>
                <w:szCs w:val="20"/>
              </w:rPr>
              <w:t xml:space="preserve"> and w</w:t>
            </w:r>
            <w:r w:rsidRPr="00800931">
              <w:rPr>
                <w:sz w:val="20"/>
                <w:szCs w:val="20"/>
              </w:rPr>
              <w:t>hy human life is holy by Jewish people</w:t>
            </w:r>
            <w:r w:rsidR="00A50974">
              <w:rPr>
                <w:sz w:val="20"/>
                <w:szCs w:val="20"/>
              </w:rPr>
              <w:t xml:space="preserve">. </w:t>
            </w:r>
          </w:p>
          <w:p w14:paraId="7880F75C" w14:textId="77777777" w:rsidR="00F059CB" w:rsidRPr="00800931" w:rsidRDefault="00F059CB" w:rsidP="007A798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EC0FC98" w14:textId="377D2826" w:rsidR="00800931" w:rsidRDefault="00800931" w:rsidP="00800931">
            <w:pPr>
              <w:rPr>
                <w:sz w:val="20"/>
                <w:szCs w:val="20"/>
              </w:rPr>
            </w:pPr>
          </w:p>
          <w:p w14:paraId="2CADDF57" w14:textId="3C4F92CA" w:rsidR="00094BA7" w:rsidRDefault="00094BA7" w:rsidP="00094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00931" w:rsidRPr="00800931">
              <w:rPr>
                <w:sz w:val="20"/>
                <w:szCs w:val="20"/>
              </w:rPr>
              <w:t>he nature and importance of the Mitzvot</w:t>
            </w:r>
            <w:r>
              <w:rPr>
                <w:sz w:val="20"/>
                <w:szCs w:val="20"/>
              </w:rPr>
              <w:t>.</w:t>
            </w:r>
          </w:p>
          <w:p w14:paraId="2D1CA7E4" w14:textId="3F61937F" w:rsidR="00F059CB" w:rsidRPr="00800931" w:rsidRDefault="00F059CB" w:rsidP="007A798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FAF70B8" w14:textId="5FA37ECA" w:rsidR="00A50974" w:rsidRDefault="00094BA7" w:rsidP="00800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00931" w:rsidRPr="00800931">
              <w:rPr>
                <w:sz w:val="20"/>
                <w:szCs w:val="20"/>
              </w:rPr>
              <w:t>ivergent Jewish understandings of the nature and significance of life after death, including reference to different forms of Orthodox and Reform Judaism</w:t>
            </w:r>
            <w:r w:rsidR="00A50974">
              <w:rPr>
                <w:sz w:val="20"/>
                <w:szCs w:val="20"/>
              </w:rPr>
              <w:t xml:space="preserve">. </w:t>
            </w:r>
            <w:r w:rsidR="00800931" w:rsidRPr="00800931">
              <w:rPr>
                <w:sz w:val="20"/>
                <w:szCs w:val="20"/>
              </w:rPr>
              <w:t xml:space="preserve"> </w:t>
            </w:r>
          </w:p>
          <w:p w14:paraId="05A039CA" w14:textId="2EDCDF65" w:rsidR="007A7986" w:rsidRPr="00800931" w:rsidRDefault="007A7986" w:rsidP="00800931">
            <w:pPr>
              <w:rPr>
                <w:sz w:val="20"/>
                <w:szCs w:val="20"/>
              </w:rPr>
            </w:pPr>
            <w:r w:rsidRPr="00800931">
              <w:rPr>
                <w:sz w:val="20"/>
                <w:szCs w:val="20"/>
              </w:rPr>
              <w:lastRenderedPageBreak/>
              <w:t>The nature and purpose of Jewish public acts of worship</w:t>
            </w:r>
            <w:r w:rsidR="00A50974">
              <w:rPr>
                <w:sz w:val="20"/>
                <w:szCs w:val="20"/>
              </w:rPr>
              <w:t>.</w:t>
            </w:r>
          </w:p>
          <w:p w14:paraId="3C8928F3" w14:textId="77777777" w:rsidR="007A7986" w:rsidRPr="00800931" w:rsidRDefault="007A7986" w:rsidP="00404EAC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4506EB5C" w14:textId="1769B88A" w:rsidR="00404EAC" w:rsidRPr="00800931" w:rsidRDefault="00404EAC" w:rsidP="00800931">
            <w:pPr>
              <w:rPr>
                <w:sz w:val="20"/>
              </w:rPr>
            </w:pPr>
            <w:r w:rsidRPr="00800931">
              <w:rPr>
                <w:sz w:val="20"/>
              </w:rPr>
              <w:t>The nature, features, purpose and significance of the Tenakh (the written law) and Talmud (the oral law) for Jews in daily life today, with reference to Perkei Avot 2</w:t>
            </w:r>
            <w:r w:rsidR="00A50974">
              <w:rPr>
                <w:sz w:val="20"/>
              </w:rPr>
              <w:t>.</w:t>
            </w:r>
          </w:p>
          <w:p w14:paraId="6C7001C7" w14:textId="497B3814" w:rsidR="00404EAC" w:rsidRPr="00800931" w:rsidRDefault="00404EAC" w:rsidP="00800931">
            <w:pPr>
              <w:rPr>
                <w:rFonts w:eastAsia="Calibri"/>
                <w:bCs/>
                <w:sz w:val="20"/>
              </w:rPr>
            </w:pPr>
          </w:p>
          <w:p w14:paraId="7AC5B96D" w14:textId="66156556" w:rsidR="00404EAC" w:rsidRPr="00800931" w:rsidRDefault="00404EAC" w:rsidP="00800931">
            <w:pPr>
              <w:rPr>
                <w:sz w:val="20"/>
              </w:rPr>
            </w:pPr>
            <w:r w:rsidRPr="00800931">
              <w:rPr>
                <w:sz w:val="20"/>
              </w:rPr>
              <w:t>The nature and purpose of prayer in the home and of private prayer</w:t>
            </w:r>
            <w:r w:rsidR="00A50974">
              <w:rPr>
                <w:sz w:val="20"/>
              </w:rPr>
              <w:t>.</w:t>
            </w:r>
          </w:p>
          <w:p w14:paraId="11F51394" w14:textId="77777777" w:rsidR="00A50974" w:rsidRPr="00800931" w:rsidRDefault="00A50974" w:rsidP="00800931">
            <w:pPr>
              <w:rPr>
                <w:sz w:val="20"/>
              </w:rPr>
            </w:pPr>
          </w:p>
          <w:p w14:paraId="19E23FDC" w14:textId="3E8A388E" w:rsidR="00404EAC" w:rsidRPr="00800931" w:rsidRDefault="00404EAC" w:rsidP="00800931">
            <w:pPr>
              <w:rPr>
                <w:sz w:val="20"/>
              </w:rPr>
            </w:pPr>
            <w:r w:rsidRPr="00800931">
              <w:rPr>
                <w:sz w:val="20"/>
              </w:rPr>
              <w:t>The nature and importance of the Shema and the Amidah (the standing prayer)</w:t>
            </w:r>
            <w:r w:rsidR="00A50974">
              <w:rPr>
                <w:sz w:val="20"/>
              </w:rPr>
              <w:t>.</w:t>
            </w:r>
            <w:r w:rsidR="00094BA7">
              <w:rPr>
                <w:sz w:val="20"/>
              </w:rPr>
              <w:t xml:space="preserve"> </w:t>
            </w:r>
            <w:r w:rsidRPr="00800931">
              <w:rPr>
                <w:sz w:val="20"/>
              </w:rPr>
              <w:t>When the Shema and the Amidah might be used, how and why, including reference to the Mezuzah</w:t>
            </w:r>
            <w:r w:rsidR="00A50974">
              <w:rPr>
                <w:sz w:val="20"/>
              </w:rPr>
              <w:t>.</w:t>
            </w:r>
          </w:p>
          <w:p w14:paraId="463B5F66" w14:textId="432BB5E5" w:rsidR="00404EAC" w:rsidRPr="00800931" w:rsidRDefault="00404EAC" w:rsidP="00800931">
            <w:pPr>
              <w:rPr>
                <w:sz w:val="20"/>
              </w:rPr>
            </w:pPr>
          </w:p>
          <w:p w14:paraId="76B42BD8" w14:textId="77777777" w:rsidR="00094BA7" w:rsidRDefault="00094BA7" w:rsidP="00800931">
            <w:pPr>
              <w:rPr>
                <w:sz w:val="20"/>
              </w:rPr>
            </w:pPr>
          </w:p>
          <w:p w14:paraId="0FE7A38C" w14:textId="75ABBA62" w:rsidR="00404EAC" w:rsidRPr="00800931" w:rsidRDefault="00404EAC" w:rsidP="00800931">
            <w:pPr>
              <w:rPr>
                <w:sz w:val="20"/>
              </w:rPr>
            </w:pPr>
            <w:r w:rsidRPr="00800931">
              <w:rPr>
                <w:sz w:val="20"/>
              </w:rPr>
              <w:t>The importance of ritual for Jews today</w:t>
            </w:r>
            <w:r w:rsidR="00A50974">
              <w:rPr>
                <w:sz w:val="20"/>
              </w:rPr>
              <w:t>.</w:t>
            </w:r>
            <w:r w:rsidR="00094BA7">
              <w:rPr>
                <w:sz w:val="20"/>
              </w:rPr>
              <w:t xml:space="preserve"> </w:t>
            </w:r>
            <w:r w:rsidRPr="00800931">
              <w:rPr>
                <w:sz w:val="20"/>
              </w:rPr>
              <w:t>The nature, features and purpose of the birth, marriage, Bar and Bat Mitzvah ceremonies</w:t>
            </w:r>
            <w:r w:rsidR="00094BA7">
              <w:rPr>
                <w:sz w:val="20"/>
              </w:rPr>
              <w:t xml:space="preserve">. </w:t>
            </w:r>
            <w:r w:rsidRPr="00800931">
              <w:rPr>
                <w:sz w:val="20"/>
              </w:rPr>
              <w:t>The nature, purpose and importance of mourning ceremonies</w:t>
            </w:r>
            <w:r w:rsidR="00A50974">
              <w:rPr>
                <w:sz w:val="20"/>
              </w:rPr>
              <w:t>.</w:t>
            </w:r>
            <w:r w:rsidR="00094BA7">
              <w:rPr>
                <w:sz w:val="20"/>
              </w:rPr>
              <w:t xml:space="preserve"> </w:t>
            </w:r>
            <w:r w:rsidRPr="00800931">
              <w:rPr>
                <w:sz w:val="20"/>
              </w:rPr>
              <w:t>The distinct importance of the funeral, shiva, avelut and yahrzeit for Jews today</w:t>
            </w:r>
            <w:r w:rsidR="00A50974">
              <w:rPr>
                <w:sz w:val="20"/>
              </w:rPr>
              <w:t>.</w:t>
            </w:r>
          </w:p>
          <w:p w14:paraId="2AAA1DF5" w14:textId="5B4BF859" w:rsidR="00404EAC" w:rsidRPr="00800931" w:rsidRDefault="00404EAC" w:rsidP="00800931">
            <w:pPr>
              <w:rPr>
                <w:sz w:val="20"/>
              </w:rPr>
            </w:pPr>
          </w:p>
          <w:p w14:paraId="77175AE6" w14:textId="1A8E6EE6" w:rsidR="00404EAC" w:rsidRPr="00800931" w:rsidRDefault="00404EAC" w:rsidP="00800931">
            <w:pPr>
              <w:rPr>
                <w:sz w:val="20"/>
              </w:rPr>
            </w:pPr>
            <w:r w:rsidRPr="00800931">
              <w:rPr>
                <w:sz w:val="20"/>
              </w:rPr>
              <w:t>The nature, features, history and purpose of celebrating Shabbat</w:t>
            </w:r>
            <w:r w:rsidR="00A50974">
              <w:rPr>
                <w:sz w:val="20"/>
              </w:rPr>
              <w:t>.</w:t>
            </w:r>
          </w:p>
          <w:p w14:paraId="6CA4A423" w14:textId="6FDC40C9" w:rsidR="00404EAC" w:rsidRDefault="00404EAC" w:rsidP="00800931">
            <w:pPr>
              <w:rPr>
                <w:sz w:val="20"/>
              </w:rPr>
            </w:pPr>
          </w:p>
          <w:p w14:paraId="6FAE4B70" w14:textId="77777777" w:rsidR="00094BA7" w:rsidRPr="00800931" w:rsidRDefault="00094BA7" w:rsidP="00800931">
            <w:pPr>
              <w:rPr>
                <w:sz w:val="20"/>
              </w:rPr>
            </w:pPr>
          </w:p>
          <w:p w14:paraId="5ACAE539" w14:textId="308B6CDE" w:rsidR="00404EAC" w:rsidRPr="00800931" w:rsidRDefault="00404EAC" w:rsidP="00800931">
            <w:pPr>
              <w:rPr>
                <w:sz w:val="20"/>
              </w:rPr>
            </w:pPr>
            <w:r w:rsidRPr="00800931">
              <w:rPr>
                <w:sz w:val="20"/>
              </w:rPr>
              <w:t>Jewish festivals: the nature, history, purpose and significance of Jewish festivals</w:t>
            </w:r>
            <w:r w:rsidR="00A50974">
              <w:rPr>
                <w:sz w:val="20"/>
              </w:rPr>
              <w:t>.</w:t>
            </w:r>
            <w:r w:rsidR="00094BA7">
              <w:rPr>
                <w:sz w:val="20"/>
              </w:rPr>
              <w:t xml:space="preserve"> </w:t>
            </w:r>
            <w:r w:rsidRPr="00800931">
              <w:rPr>
                <w:sz w:val="20"/>
              </w:rPr>
              <w:t xml:space="preserve">The origins and meaning of specific </w:t>
            </w:r>
            <w:r w:rsidRPr="00800931">
              <w:rPr>
                <w:sz w:val="20"/>
              </w:rPr>
              <w:lastRenderedPageBreak/>
              <w:t>festivals, including Rosh Hashanah, Yom Kippur, Pesach, Shavuot and Sukkot</w:t>
            </w:r>
            <w:r w:rsidR="00094BA7">
              <w:rPr>
                <w:sz w:val="20"/>
              </w:rPr>
              <w:t xml:space="preserve">. </w:t>
            </w:r>
          </w:p>
          <w:p w14:paraId="22BB9D1E" w14:textId="323CA670" w:rsidR="009A1400" w:rsidRPr="00800931" w:rsidRDefault="009A1400" w:rsidP="00800931">
            <w:pPr>
              <w:rPr>
                <w:sz w:val="20"/>
              </w:rPr>
            </w:pPr>
          </w:p>
          <w:p w14:paraId="5BC9E669" w14:textId="77777777" w:rsidR="009A1400" w:rsidRPr="00800931" w:rsidRDefault="009A1400" w:rsidP="00800931">
            <w:pPr>
              <w:rPr>
                <w:sz w:val="20"/>
              </w:rPr>
            </w:pPr>
          </w:p>
          <w:p w14:paraId="128747AA" w14:textId="647A8E5F" w:rsidR="00094BA7" w:rsidRPr="00D074D2" w:rsidRDefault="009A1400" w:rsidP="00094BA7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800931">
              <w:rPr>
                <w:sz w:val="20"/>
              </w:rPr>
              <w:t>The nature, history and purpose of the different design of the synagogues in Liberal, Reform and Orthodox Judaism</w:t>
            </w:r>
            <w:r w:rsidR="00094BA7">
              <w:rPr>
                <w:sz w:val="20"/>
              </w:rPr>
              <w:t xml:space="preserve">. </w:t>
            </w:r>
          </w:p>
          <w:p w14:paraId="76C0F331" w14:textId="61EE211E" w:rsidR="00404EAC" w:rsidRPr="00D074D2" w:rsidRDefault="00404EAC" w:rsidP="0048203D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1C5EC" w14:textId="77777777" w:rsidR="000649ED" w:rsidRPr="00346881" w:rsidRDefault="000649ED" w:rsidP="000649ED">
            <w:pPr>
              <w:rPr>
                <w:rFonts w:ascii="Calibri" w:hAnsi="Calibri" w:cs="Calibri"/>
                <w:sz w:val="20"/>
              </w:rPr>
            </w:pPr>
            <w:r w:rsidRPr="00346881">
              <w:rPr>
                <w:rFonts w:ascii="Calibri" w:hAnsi="Calibri" w:cs="Calibri"/>
                <w:sz w:val="20"/>
              </w:rPr>
              <w:lastRenderedPageBreak/>
              <w:t xml:space="preserve">Do now’s </w:t>
            </w:r>
          </w:p>
          <w:p w14:paraId="0D92AB34" w14:textId="4A9967B0" w:rsidR="000649ED" w:rsidRDefault="000649ED" w:rsidP="000649ED">
            <w:pPr>
              <w:rPr>
                <w:rFonts w:ascii="Calibri" w:hAnsi="Calibri" w:cs="Calibri"/>
                <w:sz w:val="20"/>
              </w:rPr>
            </w:pPr>
            <w:r w:rsidRPr="00346881">
              <w:rPr>
                <w:rFonts w:ascii="Calibri" w:hAnsi="Calibri" w:cs="Calibri"/>
                <w:sz w:val="20"/>
              </w:rPr>
              <w:t>MCQ</w:t>
            </w:r>
            <w:r>
              <w:rPr>
                <w:rFonts w:ascii="Calibri" w:hAnsi="Calibri" w:cs="Calibri"/>
                <w:sz w:val="20"/>
              </w:rPr>
              <w:t>s</w:t>
            </w:r>
            <w:r w:rsidRPr="00346881">
              <w:rPr>
                <w:rFonts w:ascii="Calibri" w:hAnsi="Calibri" w:cs="Calibri"/>
                <w:sz w:val="20"/>
              </w:rPr>
              <w:t xml:space="preserve">: </w:t>
            </w:r>
            <w:r>
              <w:rPr>
                <w:rFonts w:ascii="Calibri" w:hAnsi="Calibri" w:cs="Calibri"/>
                <w:sz w:val="20"/>
              </w:rPr>
              <w:t>Arguments for the existence of God</w:t>
            </w:r>
            <w:r w:rsidRPr="00346881">
              <w:rPr>
                <w:rFonts w:ascii="Calibri" w:hAnsi="Calibri" w:cs="Calibri"/>
                <w:sz w:val="20"/>
              </w:rPr>
              <w:t xml:space="preserve"> x2</w:t>
            </w:r>
          </w:p>
          <w:p w14:paraId="1F5C1EB9" w14:textId="30D7AF7D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5D742A32" w14:textId="4C83AD8F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72A62847" w14:textId="6B642A1F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7CB0CAB0" w14:textId="255CC3A4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72CA2E3C" w14:textId="515CB4D3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6C91D466" w14:textId="318E2D6A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367105C3" w14:textId="28F6E3E8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2291FB7F" w14:textId="556A0429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5F2E8E9B" w14:textId="1821B7DD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60974DCF" w14:textId="2790E4B4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7CA29372" w14:textId="03FF7640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7A683636" w14:textId="0AF4A1F8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65F64D61" w14:textId="35037B79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61A4A6C0" w14:textId="049DECC5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3990ECF3" w14:textId="07DF06A4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120E6552" w14:textId="4D51C6EA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5548EDD3" w14:textId="69D8AA4A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3809D5A4" w14:textId="6C55B89C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2F98362E" w14:textId="7D633FC6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6392908E" w14:textId="08C07AB8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5B30A43B" w14:textId="74195EE5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0C5A73E0" w14:textId="051C1572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216F6B51" w14:textId="4A74BF0B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7BD1E0CF" w14:textId="3DAA60E8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4C5479ED" w14:textId="5FD6442D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3A024C56" w14:textId="05375EDB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383EA258" w14:textId="55E6D8F1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141D80A0" w14:textId="4ADC4341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7F0CF93D" w14:textId="2FC29731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572EFA5B" w14:textId="404760CE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0D59A052" w14:textId="42682954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3106568E" w14:textId="5B3353A9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5B1D5E93" w14:textId="10C201A0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7DC510E4" w14:textId="0C25FCC2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285E50C1" w14:textId="454CD162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2F096B34" w14:textId="17627220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36C0ECFF" w14:textId="2250D565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1217469B" w14:textId="21FC63A7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6A87D21C" w14:textId="77947135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14C7F3D2" w14:textId="55E1729D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44F6DB22" w14:textId="4D4188FC" w:rsidR="000649ED" w:rsidRDefault="000649ED" w:rsidP="000649ED">
            <w:pPr>
              <w:rPr>
                <w:rFonts w:ascii="Calibri" w:hAnsi="Calibri" w:cs="Calibri"/>
                <w:sz w:val="20"/>
              </w:rPr>
            </w:pPr>
          </w:p>
          <w:p w14:paraId="7E549E5A" w14:textId="4C59E55F" w:rsidR="000649ED" w:rsidRDefault="000649ED" w:rsidP="000649E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 xml:space="preserve">Do now’s </w:t>
            </w:r>
          </w:p>
          <w:p w14:paraId="2FC15CC8" w14:textId="28CA1ED9" w:rsidR="000649ED" w:rsidRPr="00346881" w:rsidRDefault="000649ED" w:rsidP="000649E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MCQs – Relationships and the Family </w:t>
            </w:r>
          </w:p>
          <w:p w14:paraId="5682BB1C" w14:textId="7F036D0B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17B2CD7" w14:textId="2D741909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59F13B72" w14:textId="168261B4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22EAEF57" w14:textId="29EC91E2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73A54432" w14:textId="26361BBD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04D2F8F5" w14:textId="2CA57392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624F7417" w14:textId="1D257E35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426787A7" w14:textId="18CBE7B0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6184127E" w14:textId="22C65786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2E186ACD" w14:textId="79C5FA02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3B152021" w14:textId="347E6024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6F3B09DC" w14:textId="46F63362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6E1E172F" w14:textId="136C4516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3BA31CC2" w14:textId="7B93080E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52A8E929" w14:textId="3505AF46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3621E10E" w14:textId="4CC39AA5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07108D80" w14:textId="21112E02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2B1ED9A5" w14:textId="59905D64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125BA5FD" w14:textId="60FB9A86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2F63E8B0" w14:textId="26E271E5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58381C61" w14:textId="7BA5AC4C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1DCFD181" w14:textId="48A4F8EF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7BEED611" w14:textId="149743F0" w:rsidR="003F7506" w:rsidRDefault="003F7506" w:rsidP="00346881">
            <w:pPr>
              <w:rPr>
                <w:rFonts w:ascii="Calibri" w:hAnsi="Calibri" w:cs="Calibri"/>
                <w:sz w:val="20"/>
              </w:rPr>
            </w:pPr>
          </w:p>
          <w:p w14:paraId="395FBAEA" w14:textId="77777777" w:rsidR="003F7506" w:rsidRDefault="003F7506" w:rsidP="003F750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 xml:space="preserve">Do now’s </w:t>
            </w:r>
          </w:p>
          <w:p w14:paraId="5693A902" w14:textId="77777777" w:rsidR="003F7506" w:rsidRDefault="003F7506" w:rsidP="003F750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MCQs – Judaism B &amp; T</w:t>
            </w:r>
          </w:p>
          <w:p w14:paraId="28926865" w14:textId="1DC2234F" w:rsidR="003F7506" w:rsidRDefault="003F7506" w:rsidP="003F750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</w:p>
          <w:p w14:paraId="3BD14692" w14:textId="668D23B5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4F9FBA55" w14:textId="3DBC3814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78C03200" w14:textId="004B28EF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5E6E00E9" w14:textId="3D25CB4E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6DF53D55" w14:textId="743EE973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2C8EDF7C" w14:textId="00205185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72E41B01" w14:textId="33ECDE57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211A83E7" w14:textId="1142F5A9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50D70579" w14:textId="63F9CBD2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010D2177" w14:textId="6FC99477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235188F4" w14:textId="09FFB111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31388409" w14:textId="602E2336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6509B591" w14:textId="40876B8B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2635949B" w14:textId="7092C15E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491122CB" w14:textId="31709219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46A1A671" w14:textId="427B2354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09072509" w14:textId="722483BD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7DDECFB6" w14:textId="67D3623D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336CB85F" w14:textId="6CE9D1CD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612295A3" w14:textId="06D38B46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7C92B5F9" w14:textId="235BFE7B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1B3E7340" w14:textId="45D82B6D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581DEF40" w14:textId="77777777" w:rsidR="003F7506" w:rsidRDefault="003F7506" w:rsidP="003F750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 xml:space="preserve">Do now’s </w:t>
            </w:r>
          </w:p>
          <w:p w14:paraId="0F703DE0" w14:textId="6A5CA3C3" w:rsidR="003F7506" w:rsidRDefault="003F7506" w:rsidP="003F750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MCQs – Judaism Practices  </w:t>
            </w:r>
          </w:p>
          <w:p w14:paraId="60B1837B" w14:textId="150DEE49" w:rsidR="003F7506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527B2FE0" w14:textId="77777777" w:rsidR="003F7506" w:rsidRPr="00346881" w:rsidRDefault="003F7506" w:rsidP="003F7506">
            <w:pPr>
              <w:rPr>
                <w:rFonts w:ascii="Calibri" w:hAnsi="Calibri" w:cs="Calibri"/>
                <w:sz w:val="20"/>
              </w:rPr>
            </w:pPr>
          </w:p>
          <w:p w14:paraId="6D923592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52917E6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8634BFC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6501418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56233ECA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904CACB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91241C4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AC200FA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2963E6F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C04AA62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4E47A3E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1BAFB98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CAE6500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8C29DD0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5107BFB3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2999BF2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0A39DDBE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75A0B00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CBFB7B0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5402DFB0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48764A4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507D769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DA5EAE5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3F8BBD6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1280D62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1931C732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62B1E6C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761EAA4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11332B7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6BE78A8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C12A4B2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17828A1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839110F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49C5FEC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6D13E88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981FC03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083A4D3A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1161A0EA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DE1DD7E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53435FD9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3F79CA8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1DB9D834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F6408AB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1D996FA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3E25217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76588CF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90FDE1D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6F60C08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7ACB255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0609C9F4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A5F32DB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B33AD72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0A0D0AB0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054EE74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CA4E137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9025746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5DF4E51A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5B446227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E25CE2A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6776D0F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1F196E7" w14:textId="77777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33E92CA" w14:textId="14B50CFC" w:rsidR="00055185" w:rsidRPr="003F4008" w:rsidRDefault="00055185" w:rsidP="00346881">
            <w:pP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B4D72" w14:textId="77777777" w:rsidR="004D3188" w:rsidRPr="004D3188" w:rsidRDefault="004D3188" w:rsidP="004D3188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  <w:r w:rsidRPr="004D3188">
              <w:rPr>
                <w:rFonts w:eastAsia="Calibri" w:cstheme="minorHAnsi"/>
                <w:bCs/>
                <w:sz w:val="20"/>
                <w:szCs w:val="20"/>
              </w:rPr>
              <w:lastRenderedPageBreak/>
              <w:t xml:space="preserve">Oral skills </w:t>
            </w:r>
          </w:p>
          <w:p w14:paraId="42DDE5ED" w14:textId="77777777" w:rsidR="004D3188" w:rsidRDefault="004D3188" w:rsidP="004D3188">
            <w:pPr>
              <w:spacing w:after="0" w:line="240" w:lineRule="auto"/>
              <w:ind w:left="357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33C6DE5D" w14:textId="04BC322F" w:rsidR="004D3188" w:rsidRPr="004D3188" w:rsidRDefault="004D3188" w:rsidP="004D3188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  <w:r w:rsidRPr="004D3188">
              <w:rPr>
                <w:rFonts w:eastAsia="Calibri" w:cstheme="minorHAnsi"/>
                <w:bCs/>
                <w:sz w:val="20"/>
                <w:szCs w:val="20"/>
              </w:rPr>
              <w:t>Extended answers to questioning, debate</w:t>
            </w:r>
          </w:p>
          <w:p w14:paraId="5952C268" w14:textId="77777777" w:rsidR="004D3188" w:rsidRDefault="004D3188" w:rsidP="004D3188">
            <w:pPr>
              <w:spacing w:after="0" w:line="240" w:lineRule="auto"/>
              <w:ind w:left="357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6F4D685B" w14:textId="56F8F742" w:rsidR="004D3188" w:rsidRDefault="004D3188" w:rsidP="004D3188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  <w:r w:rsidRPr="004D3188">
              <w:rPr>
                <w:rFonts w:eastAsia="Calibri" w:cstheme="minorHAnsi"/>
                <w:bCs/>
                <w:sz w:val="20"/>
                <w:szCs w:val="20"/>
              </w:rPr>
              <w:t xml:space="preserve">Read and evaluate key text </w:t>
            </w:r>
          </w:p>
          <w:p w14:paraId="283272E6" w14:textId="77777777" w:rsidR="004D3188" w:rsidRPr="004D3188" w:rsidRDefault="004D3188" w:rsidP="004D3188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10228ED3" w14:textId="07A94B58" w:rsidR="0084415B" w:rsidRDefault="004D3188" w:rsidP="004D3188">
            <w:pPr>
              <w:rPr>
                <w:rFonts w:ascii="Calibri" w:hAnsi="Calibri" w:cs="Calibri"/>
                <w:b/>
                <w:bCs/>
              </w:rPr>
            </w:pPr>
            <w:r w:rsidRPr="004D3188">
              <w:rPr>
                <w:rFonts w:eastAsia="Calibri" w:cstheme="minorHAnsi"/>
                <w:bCs/>
                <w:sz w:val="20"/>
                <w:szCs w:val="20"/>
              </w:rPr>
              <w:t>RE Skills in answers through extended writing opportunities</w:t>
            </w:r>
          </w:p>
          <w:p w14:paraId="2DF8CF8B" w14:textId="65CC202B" w:rsidR="0084415B" w:rsidRDefault="0084415B" w:rsidP="0084415B">
            <w:pPr>
              <w:rPr>
                <w:rFonts w:ascii="Calibri" w:hAnsi="Calibri" w:cs="Calibri"/>
                <w:b/>
                <w:bCs/>
              </w:rPr>
            </w:pPr>
          </w:p>
          <w:p w14:paraId="62FAED1B" w14:textId="4F671CB1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41C4A41E" w14:textId="2FD8E95E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2F7D8627" w14:textId="7D90592F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25BA6A2B" w14:textId="7B87C477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2289090F" w14:textId="7E2D59CA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2CDA9651" w14:textId="58C565AF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27DAD69F" w14:textId="116868C2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6D878987" w14:textId="03B402F2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2BE1BDFB" w14:textId="0E420547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15D12606" w14:textId="13AC749F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5A02B354" w14:textId="34A686DE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7390B4F5" w14:textId="117B11B2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3962825A" w14:textId="132F8260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20A961E3" w14:textId="1D1D001B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7C99DFF3" w14:textId="36316CCE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2127FAAC" w14:textId="15C8582D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41EB78F6" w14:textId="018C3B34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7BC7F874" w14:textId="41936DAE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4FE39509" w14:textId="68D95887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75262036" w14:textId="52AEAA68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11CC3C1D" w14:textId="632AE053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7EECCE67" w14:textId="5DB74817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5B55922A" w14:textId="7CD5401A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1C092666" w14:textId="2612E1C3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3D6BACFD" w14:textId="66D833C2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0F468F1E" w14:textId="20ED2C1F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45C259E8" w14:textId="4BFFFF68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36F628BA" w14:textId="1C852949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3B8D9476" w14:textId="41853C86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2F6FA95D" w14:textId="69C10F9A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2E807757" w14:textId="116F09C4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6BD670C7" w14:textId="1CB17490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5ED16BF0" w14:textId="2326B5CC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1F192442" w14:textId="2290C6F4" w:rsidR="003F7506" w:rsidRDefault="003F7506" w:rsidP="0084415B">
            <w:pPr>
              <w:rPr>
                <w:rFonts w:ascii="Calibri" w:hAnsi="Calibri" w:cs="Calibri"/>
                <w:b/>
                <w:bCs/>
              </w:rPr>
            </w:pPr>
          </w:p>
          <w:p w14:paraId="2CDD16F4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390B68B8" w14:textId="16393CC5" w:rsidR="003F7506" w:rsidRPr="004D3188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  <w:r w:rsidRPr="004D3188">
              <w:rPr>
                <w:rFonts w:eastAsia="Calibri" w:cstheme="minorHAnsi"/>
                <w:bCs/>
                <w:sz w:val="20"/>
                <w:szCs w:val="20"/>
              </w:rPr>
              <w:lastRenderedPageBreak/>
              <w:t xml:space="preserve">Oral skills </w:t>
            </w:r>
          </w:p>
          <w:p w14:paraId="05BD269A" w14:textId="77777777" w:rsidR="003F7506" w:rsidRDefault="003F7506" w:rsidP="003F7506">
            <w:pPr>
              <w:spacing w:after="0" w:line="240" w:lineRule="auto"/>
              <w:ind w:left="357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447E878F" w14:textId="77777777" w:rsidR="003F7506" w:rsidRPr="004D3188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  <w:r w:rsidRPr="004D3188">
              <w:rPr>
                <w:rFonts w:eastAsia="Calibri" w:cstheme="minorHAnsi"/>
                <w:bCs/>
                <w:sz w:val="20"/>
                <w:szCs w:val="20"/>
              </w:rPr>
              <w:t>Extended answers to questioning, debate</w:t>
            </w:r>
          </w:p>
          <w:p w14:paraId="452359D5" w14:textId="77777777" w:rsidR="003F7506" w:rsidRDefault="003F7506" w:rsidP="003F7506">
            <w:pPr>
              <w:spacing w:after="0" w:line="240" w:lineRule="auto"/>
              <w:ind w:left="357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783A14E5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  <w:r w:rsidRPr="004D3188">
              <w:rPr>
                <w:rFonts w:eastAsia="Calibri" w:cstheme="minorHAnsi"/>
                <w:bCs/>
                <w:sz w:val="20"/>
                <w:szCs w:val="20"/>
              </w:rPr>
              <w:t xml:space="preserve">Read and evaluate key text </w:t>
            </w:r>
          </w:p>
          <w:p w14:paraId="67409132" w14:textId="77777777" w:rsidR="003F7506" w:rsidRPr="004D3188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330F1CAE" w14:textId="77777777" w:rsidR="003F7506" w:rsidRDefault="003F7506" w:rsidP="003F7506">
            <w:pPr>
              <w:rPr>
                <w:rFonts w:ascii="Calibri" w:hAnsi="Calibri" w:cs="Calibri"/>
                <w:b/>
                <w:bCs/>
              </w:rPr>
            </w:pPr>
            <w:r w:rsidRPr="004D3188">
              <w:rPr>
                <w:rFonts w:eastAsia="Calibri" w:cstheme="minorHAnsi"/>
                <w:bCs/>
                <w:sz w:val="20"/>
                <w:szCs w:val="20"/>
              </w:rPr>
              <w:t>RE Skills in answers through extended writing opportunities</w:t>
            </w:r>
          </w:p>
          <w:p w14:paraId="743435AC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1DBB2BB5" w14:textId="2B8D6F8D" w:rsidR="0002129E" w:rsidRPr="0002129E" w:rsidRDefault="0002129E" w:rsidP="0002129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2129E">
              <w:rPr>
                <w:rFonts w:asciiTheme="minorHAnsi" w:hAnsiTheme="minorHAnsi" w:cstheme="minorHAnsi"/>
                <w:sz w:val="20"/>
              </w:rPr>
              <w:t>Tier two</w:t>
            </w:r>
          </w:p>
          <w:p w14:paraId="0DCCA371" w14:textId="77777777" w:rsidR="0002129E" w:rsidRDefault="0002129E" w:rsidP="0002129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2129E">
              <w:rPr>
                <w:rFonts w:asciiTheme="minorHAnsi" w:hAnsiTheme="minorHAnsi" w:cstheme="minorHAnsi"/>
                <w:sz w:val="20"/>
              </w:rPr>
              <w:t xml:space="preserve">Adultery </w:t>
            </w:r>
          </w:p>
          <w:p w14:paraId="66EDD7C9" w14:textId="77777777" w:rsidR="0002129E" w:rsidRPr="0002129E" w:rsidRDefault="0002129E" w:rsidP="0002129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2129E">
              <w:rPr>
                <w:rFonts w:asciiTheme="minorHAnsi" w:hAnsiTheme="minorHAnsi" w:cstheme="minorHAnsi"/>
                <w:sz w:val="20"/>
              </w:rPr>
              <w:t xml:space="preserve">Contraception </w:t>
            </w:r>
          </w:p>
          <w:p w14:paraId="4D7C1E46" w14:textId="77777777" w:rsidR="0002129E" w:rsidRPr="0002129E" w:rsidRDefault="0002129E" w:rsidP="0002129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2129E">
              <w:rPr>
                <w:rFonts w:asciiTheme="minorHAnsi" w:hAnsiTheme="minorHAnsi" w:cstheme="minorHAnsi"/>
                <w:sz w:val="20"/>
              </w:rPr>
              <w:t>Faithfulness</w:t>
            </w:r>
          </w:p>
          <w:p w14:paraId="2DA23E9E" w14:textId="77777777" w:rsidR="0002129E" w:rsidRPr="0002129E" w:rsidRDefault="0002129E" w:rsidP="0002129E">
            <w:pPr>
              <w:pStyle w:val="NoSpacing"/>
              <w:rPr>
                <w:rFonts w:asciiTheme="minorHAnsi" w:hAnsiTheme="minorHAnsi" w:cstheme="minorHAnsi"/>
                <w:sz w:val="14"/>
              </w:rPr>
            </w:pPr>
            <w:r w:rsidRPr="0002129E">
              <w:rPr>
                <w:rFonts w:asciiTheme="minorHAnsi" w:hAnsiTheme="minorHAnsi" w:cstheme="minorHAnsi"/>
                <w:sz w:val="20"/>
              </w:rPr>
              <w:t>Homosexuality</w:t>
            </w:r>
          </w:p>
          <w:p w14:paraId="44490F69" w14:textId="77777777" w:rsidR="0002129E" w:rsidRPr="0002129E" w:rsidRDefault="0002129E" w:rsidP="0002129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2129E">
              <w:rPr>
                <w:rFonts w:asciiTheme="minorHAnsi" w:hAnsiTheme="minorHAnsi" w:cstheme="minorHAnsi"/>
                <w:sz w:val="20"/>
              </w:rPr>
              <w:t xml:space="preserve">Pre-Marital Sex </w:t>
            </w:r>
          </w:p>
          <w:p w14:paraId="7172F998" w14:textId="77777777" w:rsidR="0002129E" w:rsidRPr="0002129E" w:rsidRDefault="0002129E" w:rsidP="0002129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2129E">
              <w:rPr>
                <w:rFonts w:asciiTheme="minorHAnsi" w:hAnsiTheme="minorHAnsi" w:cstheme="minorHAnsi"/>
                <w:sz w:val="20"/>
              </w:rPr>
              <w:t xml:space="preserve">Procreation </w:t>
            </w:r>
          </w:p>
          <w:p w14:paraId="62DE3BAC" w14:textId="3889AA5B" w:rsidR="0002129E" w:rsidRDefault="0002129E" w:rsidP="0002129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2129E">
              <w:rPr>
                <w:rFonts w:asciiTheme="minorHAnsi" w:hAnsiTheme="minorHAnsi" w:cstheme="minorHAnsi"/>
                <w:sz w:val="20"/>
              </w:rPr>
              <w:t>Promiscuity</w:t>
            </w:r>
          </w:p>
          <w:p w14:paraId="14592BB8" w14:textId="3BEEF056" w:rsidR="0002129E" w:rsidRDefault="0002129E" w:rsidP="0002129E">
            <w:pPr>
              <w:pStyle w:val="NoSpacing"/>
              <w:rPr>
                <w:rFonts w:asciiTheme="minorHAnsi" w:hAnsiTheme="minorHAnsi" w:cstheme="minorHAnsi"/>
                <w:sz w:val="14"/>
              </w:rPr>
            </w:pPr>
          </w:p>
          <w:p w14:paraId="5886D973" w14:textId="3056A2D3" w:rsidR="0002129E" w:rsidRPr="0002129E" w:rsidRDefault="0002129E" w:rsidP="0002129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2129E">
              <w:rPr>
                <w:rFonts w:asciiTheme="minorHAnsi" w:hAnsiTheme="minorHAnsi" w:cstheme="minorHAnsi"/>
                <w:sz w:val="20"/>
              </w:rPr>
              <w:t>Tier three</w:t>
            </w:r>
          </w:p>
          <w:p w14:paraId="2C069146" w14:textId="77777777" w:rsidR="0002129E" w:rsidRPr="0002129E" w:rsidRDefault="0002129E" w:rsidP="0002129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2129E">
              <w:rPr>
                <w:rFonts w:asciiTheme="minorHAnsi" w:hAnsiTheme="minorHAnsi" w:cstheme="minorHAnsi"/>
                <w:sz w:val="20"/>
              </w:rPr>
              <w:t>Civil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2129E">
              <w:rPr>
                <w:rFonts w:asciiTheme="minorHAnsi" w:hAnsiTheme="minorHAnsi" w:cstheme="minorHAnsi"/>
                <w:sz w:val="20"/>
              </w:rPr>
              <w:t>Partnership</w:t>
            </w:r>
          </w:p>
          <w:p w14:paraId="02A40E47" w14:textId="77777777" w:rsidR="0002129E" w:rsidRPr="0002129E" w:rsidRDefault="0002129E" w:rsidP="0002129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2129E">
              <w:rPr>
                <w:rFonts w:asciiTheme="minorHAnsi" w:hAnsiTheme="minorHAnsi" w:cstheme="minorHAnsi"/>
                <w:sz w:val="20"/>
              </w:rPr>
              <w:t>Re-Constituted Family</w:t>
            </w:r>
          </w:p>
          <w:p w14:paraId="2A592D26" w14:textId="77777777" w:rsidR="0002129E" w:rsidRPr="0002129E" w:rsidRDefault="0002129E" w:rsidP="0002129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2129E">
              <w:rPr>
                <w:rFonts w:asciiTheme="minorHAnsi" w:hAnsiTheme="minorHAnsi" w:cstheme="minorHAnsi"/>
                <w:sz w:val="20"/>
              </w:rPr>
              <w:t>Nuclear Family</w:t>
            </w:r>
          </w:p>
          <w:p w14:paraId="657B8B86" w14:textId="77777777" w:rsidR="0002129E" w:rsidRPr="0002129E" w:rsidRDefault="0002129E" w:rsidP="0002129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2129E">
              <w:rPr>
                <w:rFonts w:asciiTheme="minorHAnsi" w:hAnsiTheme="minorHAnsi" w:cstheme="minorHAnsi"/>
                <w:sz w:val="20"/>
              </w:rPr>
              <w:t>Cohabitation</w:t>
            </w:r>
          </w:p>
          <w:p w14:paraId="0916A6D9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674329D3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575BF6CF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071AAA12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51C7F84C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6DB79B91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72007C86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3DB716DA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4484F6C3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39BF6222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57C1CC66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5215D365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19835FBC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72AABD7A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2EAF2281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0A18034E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761EAB7B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168637B2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2187CFA3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71D24FDB" w14:textId="789C25FC" w:rsidR="003F7506" w:rsidRPr="004D3188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  <w:r w:rsidRPr="004D3188">
              <w:rPr>
                <w:rFonts w:eastAsia="Calibri" w:cstheme="minorHAnsi"/>
                <w:bCs/>
                <w:sz w:val="20"/>
                <w:szCs w:val="20"/>
              </w:rPr>
              <w:lastRenderedPageBreak/>
              <w:t xml:space="preserve">Oral skills </w:t>
            </w:r>
          </w:p>
          <w:p w14:paraId="2C4E69B7" w14:textId="77777777" w:rsidR="003F7506" w:rsidRDefault="003F7506" w:rsidP="003F7506">
            <w:pPr>
              <w:spacing w:after="0" w:line="240" w:lineRule="auto"/>
              <w:ind w:left="357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573A4D59" w14:textId="77777777" w:rsidR="003F7506" w:rsidRPr="004D3188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  <w:r w:rsidRPr="004D3188">
              <w:rPr>
                <w:rFonts w:eastAsia="Calibri" w:cstheme="minorHAnsi"/>
                <w:bCs/>
                <w:sz w:val="20"/>
                <w:szCs w:val="20"/>
              </w:rPr>
              <w:t>Extended answers to questioning, debate</w:t>
            </w:r>
          </w:p>
          <w:p w14:paraId="72B62E30" w14:textId="77777777" w:rsidR="003F7506" w:rsidRDefault="003F7506" w:rsidP="003F7506">
            <w:pPr>
              <w:spacing w:after="0" w:line="240" w:lineRule="auto"/>
              <w:ind w:left="357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5216E5FE" w14:textId="77777777" w:rsidR="003F7506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  <w:r w:rsidRPr="004D3188">
              <w:rPr>
                <w:rFonts w:eastAsia="Calibri" w:cstheme="minorHAnsi"/>
                <w:bCs/>
                <w:sz w:val="20"/>
                <w:szCs w:val="20"/>
              </w:rPr>
              <w:t xml:space="preserve">Read and evaluate key text </w:t>
            </w:r>
          </w:p>
          <w:p w14:paraId="5382132B" w14:textId="77777777" w:rsidR="003F7506" w:rsidRPr="004D3188" w:rsidRDefault="003F7506" w:rsidP="003F7506">
            <w:pPr>
              <w:spacing w:after="0" w:line="240" w:lineRule="auto"/>
              <w:contextualSpacing/>
              <w:rPr>
                <w:rFonts w:eastAsia="Calibri" w:cstheme="minorHAnsi"/>
                <w:bCs/>
                <w:sz w:val="20"/>
                <w:szCs w:val="20"/>
              </w:rPr>
            </w:pPr>
          </w:p>
          <w:p w14:paraId="402646EA" w14:textId="77777777" w:rsidR="003F7506" w:rsidRDefault="003F7506" w:rsidP="003F7506">
            <w:pPr>
              <w:rPr>
                <w:rFonts w:ascii="Calibri" w:hAnsi="Calibri" w:cs="Calibri"/>
                <w:b/>
                <w:bCs/>
              </w:rPr>
            </w:pPr>
            <w:r w:rsidRPr="004D3188">
              <w:rPr>
                <w:rFonts w:eastAsia="Calibri" w:cstheme="minorHAnsi"/>
                <w:bCs/>
                <w:sz w:val="20"/>
                <w:szCs w:val="20"/>
              </w:rPr>
              <w:t>RE Skills in answers through extended writing opportunities</w:t>
            </w:r>
          </w:p>
          <w:p w14:paraId="7A50415E" w14:textId="17689EAD" w:rsidR="0084415B" w:rsidRPr="00CD03D9" w:rsidRDefault="0084415B" w:rsidP="0084415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CD03D9">
              <w:rPr>
                <w:rFonts w:ascii="Calibri" w:hAnsi="Calibri" w:cs="Calibri"/>
                <w:b/>
                <w:bCs/>
                <w:sz w:val="20"/>
              </w:rPr>
              <w:t>Judaism B &amp; T</w:t>
            </w:r>
          </w:p>
          <w:p w14:paraId="09E4711F" w14:textId="2AEA51C8" w:rsidR="0084415B" w:rsidRPr="00CD03D9" w:rsidRDefault="0084415B" w:rsidP="0084415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CD03D9">
              <w:rPr>
                <w:rFonts w:ascii="Calibri" w:hAnsi="Calibri" w:cs="Calibri"/>
                <w:b/>
                <w:bCs/>
                <w:sz w:val="20"/>
              </w:rPr>
              <w:t xml:space="preserve">Tier 2 </w:t>
            </w:r>
          </w:p>
          <w:p w14:paraId="1BD46D15" w14:textId="77777777" w:rsidR="0084415B" w:rsidRPr="00CD03D9" w:rsidRDefault="0084415B" w:rsidP="0084415B">
            <w:pPr>
              <w:rPr>
                <w:sz w:val="20"/>
              </w:rPr>
            </w:pPr>
            <w:r w:rsidRPr="00CD03D9">
              <w:rPr>
                <w:sz w:val="20"/>
              </w:rPr>
              <w:t>Rabbi</w:t>
            </w:r>
          </w:p>
          <w:p w14:paraId="3F6988A9" w14:textId="77777777" w:rsidR="0084415B" w:rsidRPr="00CD03D9" w:rsidRDefault="0084415B" w:rsidP="0084415B">
            <w:pPr>
              <w:rPr>
                <w:sz w:val="20"/>
              </w:rPr>
            </w:pPr>
            <w:r w:rsidRPr="00CD03D9">
              <w:rPr>
                <w:sz w:val="20"/>
              </w:rPr>
              <w:t xml:space="preserve">Circumcision </w:t>
            </w:r>
          </w:p>
          <w:p w14:paraId="4ACC942A" w14:textId="77777777" w:rsidR="0084415B" w:rsidRPr="00094BA7" w:rsidRDefault="0084415B" w:rsidP="00094BA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94BA7">
              <w:rPr>
                <w:rFonts w:asciiTheme="minorHAnsi" w:hAnsiTheme="minorHAnsi" w:cstheme="minorHAnsi"/>
                <w:sz w:val="20"/>
              </w:rPr>
              <w:t>Tier 3</w:t>
            </w:r>
          </w:p>
          <w:p w14:paraId="255CDB2A" w14:textId="77777777" w:rsidR="0084415B" w:rsidRPr="00094BA7" w:rsidRDefault="0084415B" w:rsidP="00094BA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94BA7">
              <w:rPr>
                <w:rFonts w:asciiTheme="minorHAnsi" w:hAnsiTheme="minorHAnsi" w:cstheme="minorHAnsi"/>
                <w:sz w:val="20"/>
              </w:rPr>
              <w:t>Barachu</w:t>
            </w:r>
          </w:p>
          <w:p w14:paraId="76508DCE" w14:textId="77777777" w:rsidR="0084415B" w:rsidRPr="00094BA7" w:rsidRDefault="0084415B" w:rsidP="00094BA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94BA7">
              <w:rPr>
                <w:rFonts w:asciiTheme="minorHAnsi" w:hAnsiTheme="minorHAnsi" w:cstheme="minorHAnsi"/>
                <w:sz w:val="20"/>
              </w:rPr>
              <w:t>Minyan</w:t>
            </w:r>
          </w:p>
          <w:p w14:paraId="0B5D16D8" w14:textId="77777777" w:rsidR="0084415B" w:rsidRPr="00094BA7" w:rsidRDefault="0084415B" w:rsidP="00094BA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94BA7">
              <w:rPr>
                <w:rFonts w:asciiTheme="minorHAnsi" w:hAnsiTheme="minorHAnsi" w:cstheme="minorHAnsi"/>
                <w:sz w:val="20"/>
              </w:rPr>
              <w:t>Tenakh</w:t>
            </w:r>
          </w:p>
          <w:p w14:paraId="0D420B74" w14:textId="77777777" w:rsidR="0084415B" w:rsidRPr="00094BA7" w:rsidRDefault="0084415B" w:rsidP="00094BA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94BA7">
              <w:rPr>
                <w:rFonts w:asciiTheme="minorHAnsi" w:hAnsiTheme="minorHAnsi" w:cstheme="minorHAnsi"/>
                <w:sz w:val="20"/>
              </w:rPr>
              <w:t>Torah</w:t>
            </w:r>
          </w:p>
          <w:p w14:paraId="39BE1059" w14:textId="77777777" w:rsidR="0084415B" w:rsidRPr="00094BA7" w:rsidRDefault="0084415B" w:rsidP="00094BA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94BA7">
              <w:rPr>
                <w:rFonts w:asciiTheme="minorHAnsi" w:hAnsiTheme="minorHAnsi" w:cstheme="minorHAnsi"/>
                <w:sz w:val="20"/>
              </w:rPr>
              <w:t>Shema</w:t>
            </w:r>
          </w:p>
          <w:p w14:paraId="4B85EA71" w14:textId="77777777" w:rsidR="0084415B" w:rsidRPr="00094BA7" w:rsidRDefault="0084415B" w:rsidP="00094BA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94BA7">
              <w:rPr>
                <w:rFonts w:asciiTheme="minorHAnsi" w:hAnsiTheme="minorHAnsi" w:cstheme="minorHAnsi"/>
                <w:sz w:val="20"/>
              </w:rPr>
              <w:t>Talmud</w:t>
            </w:r>
          </w:p>
          <w:p w14:paraId="6B7FCF29" w14:textId="77777777" w:rsidR="0084415B" w:rsidRPr="00094BA7" w:rsidRDefault="0084415B" w:rsidP="00094BA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94BA7">
              <w:rPr>
                <w:rFonts w:asciiTheme="minorHAnsi" w:hAnsiTheme="minorHAnsi" w:cstheme="minorHAnsi"/>
                <w:sz w:val="20"/>
              </w:rPr>
              <w:t xml:space="preserve">Tikkum Olam </w:t>
            </w:r>
          </w:p>
          <w:p w14:paraId="213B3721" w14:textId="77777777" w:rsidR="0084415B" w:rsidRPr="00094BA7" w:rsidRDefault="0084415B" w:rsidP="00094BA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94BA7">
              <w:rPr>
                <w:rFonts w:asciiTheme="minorHAnsi" w:hAnsiTheme="minorHAnsi" w:cstheme="minorHAnsi"/>
                <w:sz w:val="20"/>
              </w:rPr>
              <w:t xml:space="preserve">Teshiva </w:t>
            </w:r>
          </w:p>
          <w:p w14:paraId="77BEC1BB" w14:textId="77777777" w:rsidR="0084415B" w:rsidRPr="00094BA7" w:rsidRDefault="0084415B" w:rsidP="00094BA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94BA7">
              <w:rPr>
                <w:rFonts w:asciiTheme="minorHAnsi" w:hAnsiTheme="minorHAnsi" w:cstheme="minorHAnsi"/>
                <w:sz w:val="20"/>
              </w:rPr>
              <w:t xml:space="preserve">Messiah </w:t>
            </w:r>
          </w:p>
          <w:p w14:paraId="6C1B0D7B" w14:textId="77777777" w:rsidR="0084415B" w:rsidRPr="00094BA7" w:rsidRDefault="0084415B" w:rsidP="00094BA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94BA7">
              <w:rPr>
                <w:rFonts w:asciiTheme="minorHAnsi" w:hAnsiTheme="minorHAnsi" w:cstheme="minorHAnsi"/>
                <w:sz w:val="20"/>
              </w:rPr>
              <w:t xml:space="preserve">Shavuot </w:t>
            </w:r>
          </w:p>
          <w:p w14:paraId="64E10CE9" w14:textId="77777777" w:rsidR="0084415B" w:rsidRPr="00094BA7" w:rsidRDefault="0084415B" w:rsidP="00094BA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94BA7">
              <w:rPr>
                <w:rFonts w:asciiTheme="minorHAnsi" w:hAnsiTheme="minorHAnsi" w:cstheme="minorHAnsi"/>
                <w:sz w:val="20"/>
              </w:rPr>
              <w:t xml:space="preserve">Teshuva </w:t>
            </w:r>
          </w:p>
          <w:p w14:paraId="28B92FC5" w14:textId="77777777" w:rsidR="0084415B" w:rsidRPr="00094BA7" w:rsidRDefault="0084415B" w:rsidP="00094BA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94BA7">
              <w:rPr>
                <w:rFonts w:asciiTheme="minorHAnsi" w:hAnsiTheme="minorHAnsi" w:cstheme="minorHAnsi"/>
                <w:sz w:val="20"/>
              </w:rPr>
              <w:t xml:space="preserve">Gan Eden </w:t>
            </w:r>
          </w:p>
          <w:p w14:paraId="636A6C56" w14:textId="77777777" w:rsidR="0084415B" w:rsidRPr="00094BA7" w:rsidRDefault="0084415B" w:rsidP="00094BA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94BA7">
              <w:rPr>
                <w:rFonts w:asciiTheme="minorHAnsi" w:hAnsiTheme="minorHAnsi" w:cstheme="minorHAnsi"/>
                <w:sz w:val="20"/>
              </w:rPr>
              <w:t xml:space="preserve">Gehinnom </w:t>
            </w:r>
          </w:p>
          <w:p w14:paraId="04CAFBEF" w14:textId="77777777" w:rsidR="0084415B" w:rsidRPr="00094BA7" w:rsidRDefault="0084415B" w:rsidP="00094BA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94BA7">
              <w:rPr>
                <w:rFonts w:asciiTheme="minorHAnsi" w:hAnsiTheme="minorHAnsi" w:cstheme="minorHAnsi"/>
                <w:sz w:val="20"/>
              </w:rPr>
              <w:t xml:space="preserve">Nevi’im </w:t>
            </w:r>
          </w:p>
          <w:p w14:paraId="7A2FA762" w14:textId="77777777" w:rsidR="0084415B" w:rsidRPr="00094BA7" w:rsidRDefault="0084415B" w:rsidP="00094BA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94BA7">
              <w:rPr>
                <w:rFonts w:asciiTheme="minorHAnsi" w:hAnsiTheme="minorHAnsi" w:cstheme="minorHAnsi"/>
                <w:sz w:val="20"/>
              </w:rPr>
              <w:t>Olam Ha-Ba</w:t>
            </w:r>
          </w:p>
          <w:p w14:paraId="11355736" w14:textId="77777777" w:rsidR="0084415B" w:rsidRPr="00094BA7" w:rsidRDefault="0084415B" w:rsidP="00094BA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94BA7">
              <w:rPr>
                <w:rFonts w:asciiTheme="minorHAnsi" w:hAnsiTheme="minorHAnsi" w:cstheme="minorHAnsi"/>
                <w:sz w:val="20"/>
              </w:rPr>
              <w:t xml:space="preserve">Halakhah </w:t>
            </w:r>
          </w:p>
          <w:p w14:paraId="465F68CA" w14:textId="77777777" w:rsidR="0084415B" w:rsidRPr="00094BA7" w:rsidRDefault="0084415B" w:rsidP="00094BA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94BA7">
              <w:rPr>
                <w:rFonts w:asciiTheme="minorHAnsi" w:hAnsiTheme="minorHAnsi" w:cstheme="minorHAnsi"/>
                <w:sz w:val="20"/>
              </w:rPr>
              <w:t xml:space="preserve">Mitzvot </w:t>
            </w:r>
          </w:p>
          <w:p w14:paraId="5543F3BC" w14:textId="77777777" w:rsidR="0084415B" w:rsidRPr="00094BA7" w:rsidRDefault="0084415B" w:rsidP="00094BA7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094BA7">
              <w:rPr>
                <w:rFonts w:asciiTheme="minorHAnsi" w:hAnsiTheme="minorHAnsi" w:cstheme="minorHAnsi"/>
                <w:sz w:val="20"/>
              </w:rPr>
              <w:t xml:space="preserve">Covenant </w:t>
            </w:r>
          </w:p>
          <w:p w14:paraId="00D08781" w14:textId="54B71D7F" w:rsidR="00AD4A74" w:rsidRDefault="00AD4A7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8"/>
                <w:szCs w:val="20"/>
              </w:rPr>
            </w:pPr>
          </w:p>
          <w:p w14:paraId="0FF3655C" w14:textId="07843432" w:rsidR="000B5A37" w:rsidRDefault="000B5A37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8"/>
                <w:szCs w:val="20"/>
              </w:rPr>
            </w:pPr>
          </w:p>
          <w:p w14:paraId="75D3175C" w14:textId="3E342347" w:rsidR="000B5A37" w:rsidRDefault="000B5A37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8"/>
                <w:szCs w:val="20"/>
              </w:rPr>
            </w:pPr>
          </w:p>
          <w:p w14:paraId="713A2232" w14:textId="5E3EDC56" w:rsidR="000B5A37" w:rsidRDefault="000B5A37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8"/>
                <w:szCs w:val="20"/>
              </w:rPr>
            </w:pPr>
          </w:p>
          <w:p w14:paraId="2C97B8F8" w14:textId="539FC0E2" w:rsidR="000B5A37" w:rsidRDefault="000B5A37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8"/>
                <w:szCs w:val="20"/>
              </w:rPr>
            </w:pPr>
          </w:p>
          <w:p w14:paraId="32B7802F" w14:textId="44BD5BFF" w:rsidR="000B5A37" w:rsidRDefault="000B5A37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8"/>
                <w:szCs w:val="20"/>
              </w:rPr>
            </w:pPr>
          </w:p>
          <w:p w14:paraId="2F7F2612" w14:textId="3BE4519D" w:rsidR="000B5A37" w:rsidRDefault="000B5A37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8"/>
                <w:szCs w:val="20"/>
              </w:rPr>
            </w:pPr>
          </w:p>
          <w:p w14:paraId="411BBC0B" w14:textId="6009BAD3" w:rsidR="000B5A37" w:rsidRDefault="000B5A37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18"/>
                <w:szCs w:val="20"/>
              </w:rPr>
            </w:pPr>
          </w:p>
          <w:p w14:paraId="46ACFAB9" w14:textId="3BC5104A" w:rsidR="0084415B" w:rsidRPr="00CD03D9" w:rsidRDefault="00094BA7" w:rsidP="0084415B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lastRenderedPageBreak/>
              <w:t>J</w:t>
            </w:r>
            <w:r w:rsidR="0084415B" w:rsidRPr="00CD03D9">
              <w:rPr>
                <w:rFonts w:ascii="Calibri" w:hAnsi="Calibri" w:cs="Calibri"/>
                <w:b/>
                <w:bCs/>
                <w:sz w:val="20"/>
              </w:rPr>
              <w:t xml:space="preserve">udaism Practices </w:t>
            </w:r>
          </w:p>
          <w:p w14:paraId="2B7759EA" w14:textId="77777777" w:rsidR="0084415B" w:rsidRPr="00CD03D9" w:rsidRDefault="0084415B" w:rsidP="0084415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CD03D9">
              <w:rPr>
                <w:rFonts w:ascii="Calibri" w:hAnsi="Calibri" w:cs="Calibri"/>
                <w:b/>
                <w:bCs/>
                <w:sz w:val="20"/>
              </w:rPr>
              <w:t xml:space="preserve">Tier 2 </w:t>
            </w:r>
          </w:p>
          <w:p w14:paraId="3B316B39" w14:textId="77777777" w:rsidR="0084415B" w:rsidRPr="00CD03D9" w:rsidRDefault="0084415B" w:rsidP="0084415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CD03D9">
              <w:rPr>
                <w:rFonts w:ascii="Calibri" w:hAnsi="Calibri" w:cs="Calibri"/>
                <w:b/>
                <w:bCs/>
                <w:sz w:val="20"/>
              </w:rPr>
              <w:t>Tier 3</w:t>
            </w:r>
          </w:p>
          <w:p w14:paraId="71EB383B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 xml:space="preserve">Kaddish </w:t>
            </w:r>
          </w:p>
          <w:p w14:paraId="67D9170F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 xml:space="preserve">Kedusha </w:t>
            </w:r>
          </w:p>
          <w:p w14:paraId="0E567C62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 xml:space="preserve">Kiddush </w:t>
            </w:r>
          </w:p>
          <w:p w14:paraId="26EE7E97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 xml:space="preserve">Siddur </w:t>
            </w:r>
          </w:p>
          <w:p w14:paraId="267B292B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 xml:space="preserve">Mezuzah </w:t>
            </w:r>
          </w:p>
          <w:p w14:paraId="5DE726F1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 xml:space="preserve">Tallit </w:t>
            </w:r>
          </w:p>
          <w:p w14:paraId="07CDE0F8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 xml:space="preserve">Tefillin </w:t>
            </w:r>
          </w:p>
          <w:p w14:paraId="003C2F6A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 xml:space="preserve">Mikvah </w:t>
            </w:r>
          </w:p>
          <w:p w14:paraId="1FF39428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 xml:space="preserve">Havdalah </w:t>
            </w:r>
          </w:p>
          <w:p w14:paraId="5E87812C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 xml:space="preserve">Bimah </w:t>
            </w:r>
          </w:p>
          <w:p w14:paraId="0F735785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 xml:space="preserve">Yad </w:t>
            </w:r>
          </w:p>
          <w:p w14:paraId="56F13752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 xml:space="preserve">Days of Awe </w:t>
            </w:r>
          </w:p>
          <w:p w14:paraId="7EE432DB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>Shofar</w:t>
            </w:r>
          </w:p>
          <w:p w14:paraId="137FF53F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 xml:space="preserve">Chametz </w:t>
            </w:r>
          </w:p>
          <w:p w14:paraId="2EF024C4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 xml:space="preserve">Haggadah </w:t>
            </w:r>
          </w:p>
          <w:p w14:paraId="4DBF337E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 xml:space="preserve">Leaven </w:t>
            </w:r>
          </w:p>
          <w:p w14:paraId="3B273CC5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 xml:space="preserve">Challah </w:t>
            </w:r>
          </w:p>
          <w:p w14:paraId="6B531CCB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 xml:space="preserve">Seder </w:t>
            </w:r>
          </w:p>
          <w:p w14:paraId="6E847FAB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 xml:space="preserve">Aron Kodesh </w:t>
            </w:r>
          </w:p>
          <w:p w14:paraId="6C22C0EC" w14:textId="77777777" w:rsidR="0084415B" w:rsidRPr="00CD03D9" w:rsidRDefault="0084415B" w:rsidP="0084415B">
            <w:pPr>
              <w:rPr>
                <w:rFonts w:ascii="Calibri" w:hAnsi="Calibri" w:cs="Calibri"/>
                <w:bCs/>
                <w:sz w:val="20"/>
              </w:rPr>
            </w:pPr>
            <w:r w:rsidRPr="00CD03D9">
              <w:rPr>
                <w:rFonts w:ascii="Calibri" w:hAnsi="Calibri" w:cs="Calibri"/>
                <w:bCs/>
                <w:sz w:val="20"/>
              </w:rPr>
              <w:t xml:space="preserve"> </w:t>
            </w:r>
          </w:p>
          <w:p w14:paraId="7292301D" w14:textId="5AEB1536" w:rsidR="0084415B" w:rsidRPr="003F4008" w:rsidRDefault="0084415B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E9F7A" w14:textId="77777777" w:rsidR="004D3188" w:rsidRPr="004D3188" w:rsidRDefault="004D3188" w:rsidP="004D3188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 xml:space="preserve">Communication skills </w:t>
            </w:r>
          </w:p>
          <w:p w14:paraId="559E57F4" w14:textId="77777777" w:rsidR="004D3188" w:rsidRDefault="004D3188" w:rsidP="004D3188">
            <w:pPr>
              <w:spacing w:after="0" w:line="240" w:lineRule="auto"/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528F725" w14:textId="5CBCE4B2" w:rsidR="004D3188" w:rsidRPr="004D3188" w:rsidRDefault="004D3188" w:rsidP="004D3188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Public Speaking Skills </w:t>
            </w:r>
          </w:p>
          <w:p w14:paraId="5DDFC8E0" w14:textId="7777777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E29E1AA" w14:textId="36A11CEF" w:rsidR="00E77339" w:rsidRPr="003561ED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Questioning and critical thinking skills</w:t>
            </w:r>
          </w:p>
          <w:p w14:paraId="777BB5B6" w14:textId="77777777" w:rsidR="00E77339" w:rsidRDefault="00E77339" w:rsidP="00E77339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27F939A" w14:textId="77777777" w:rsidR="00071AC1" w:rsidRPr="00071AC1" w:rsidRDefault="00071AC1" w:rsidP="00071AC1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Critical reflection</w:t>
            </w:r>
          </w:p>
          <w:p w14:paraId="6B028797" w14:textId="77777777" w:rsidR="00071AC1" w:rsidRDefault="00071AC1" w:rsidP="00071AC1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9DED0D4" w14:textId="77D9A9C0" w:rsidR="00071AC1" w:rsidRPr="00071AC1" w:rsidRDefault="00071AC1" w:rsidP="00071AC1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Integrity and accountability</w:t>
            </w:r>
          </w:p>
          <w:p w14:paraId="162E9C8C" w14:textId="77777777" w:rsidR="00071AC1" w:rsidRDefault="00071AC1" w:rsidP="00071AC1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3FE2C88" w14:textId="10187AE0" w:rsidR="00071AC1" w:rsidRPr="00071AC1" w:rsidRDefault="00071AC1" w:rsidP="00071AC1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Intellectual curiosity</w:t>
            </w:r>
          </w:p>
          <w:p w14:paraId="31555FBB" w14:textId="77777777" w:rsidR="00071AC1" w:rsidRDefault="00071AC1" w:rsidP="00071AC1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8FF3D3E" w14:textId="1538710B" w:rsidR="00071AC1" w:rsidRPr="00071AC1" w:rsidRDefault="00071AC1" w:rsidP="00071AC1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Resilience</w:t>
            </w:r>
          </w:p>
          <w:p w14:paraId="774040B9" w14:textId="77777777" w:rsidR="00071AC1" w:rsidRDefault="00071AC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0F9B1F7" w14:textId="0F22C478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3D7E983" w14:textId="4D263017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D0FB29A" w14:textId="6E43AC63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5394821" w14:textId="7190DEB2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DBC4228" w14:textId="1A42DD2A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22B4590" w14:textId="21186CB9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10FACA7" w14:textId="115F6C65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4CE1D7C" w14:textId="424DD9C4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FA80520" w14:textId="2BD97D0F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19F7985" w14:textId="6E05D1AF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04A15C4" w14:textId="6531EF52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7B70504" w14:textId="53483754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47F794B" w14:textId="795CFBAC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F2FF5FC" w14:textId="6DFCB22A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24BEB93" w14:textId="059912B0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C6EAAD3" w14:textId="1C9C4608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2377188" w14:textId="140B32F8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CAF0F4A" w14:textId="32EA5064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21AE33E" w14:textId="3C8CB656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D3BE1E5" w14:textId="7D561A87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B44B57C" w14:textId="45F34D68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1ED7642" w14:textId="2DDE95E6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F295CD0" w14:textId="00DA839D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9F7CEAA" w14:textId="12C0252E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05F1758" w14:textId="0B0F8FAC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F0760F8" w14:textId="091FFFBC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BA289AB" w14:textId="15882BB5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4017647" w14:textId="67234C1F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02C224B" w14:textId="482C79B4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D45BBCA" w14:textId="27422693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FCEA859" w14:textId="261D3B18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A70DC9D" w14:textId="66CC4528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585EC5E" w14:textId="3DC9AE03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D257716" w14:textId="21568A92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00EB505" w14:textId="1F433A37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11D08B3" w14:textId="01E3A821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5B59916" w14:textId="72BEA314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6832F0E" w14:textId="41B0D812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85DF5EB" w14:textId="07B007E0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72AC524" w14:textId="0ED9A25D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E368AAC" w14:textId="1D72CDDD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85067E8" w14:textId="1FAF1A35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B8D1E73" w14:textId="0FD5E84A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C3D0F70" w14:textId="6D860A23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A3FC15F" w14:textId="0AEA3FA4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7984028" w14:textId="06E2269C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CEFED9D" w14:textId="0B7B69B1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89273FC" w14:textId="4578455E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209F12E" w14:textId="427636DF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C23D597" w14:textId="15C5CDC3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0736564" w14:textId="460585F8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CF1505C" w14:textId="30A4CE63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D8E7432" w14:textId="1D0C7FE7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3937D50" w14:textId="4C3B28F9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49FBA2B" w14:textId="4EB5B1B4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B6F1511" w14:textId="5F87FC60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EE9C87C" w14:textId="69BD468A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D4801F6" w14:textId="6E800E6F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1B6B0E2" w14:textId="18ACB1FC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434C8E5" w14:textId="680BC371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655C67B" w14:textId="43AC1CE6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CDD7095" w14:textId="1634D37B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28A958E" w14:textId="77777777" w:rsidR="00D006A1" w:rsidRPr="004D3188" w:rsidRDefault="00D006A1" w:rsidP="00D006A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 xml:space="preserve">Communication skills </w:t>
            </w:r>
          </w:p>
          <w:p w14:paraId="29984413" w14:textId="77777777" w:rsidR="00D006A1" w:rsidRDefault="00D006A1" w:rsidP="00D006A1">
            <w:pPr>
              <w:spacing w:after="0" w:line="240" w:lineRule="auto"/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1785E6C" w14:textId="77777777" w:rsidR="00D006A1" w:rsidRPr="004D3188" w:rsidRDefault="00D006A1" w:rsidP="00D006A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Public Speaking Skills </w:t>
            </w:r>
          </w:p>
          <w:p w14:paraId="11CB470E" w14:textId="77777777" w:rsidR="00D006A1" w:rsidRDefault="00D006A1" w:rsidP="00D006A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E719431" w14:textId="77777777" w:rsidR="00D006A1" w:rsidRPr="003561ED" w:rsidRDefault="00D006A1" w:rsidP="00D006A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Questioning and critical thinking skills</w:t>
            </w:r>
          </w:p>
          <w:p w14:paraId="264EE6CE" w14:textId="77777777" w:rsidR="00D006A1" w:rsidRDefault="00D006A1" w:rsidP="00D006A1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BF93FDB" w14:textId="77777777" w:rsidR="00D006A1" w:rsidRPr="00071AC1" w:rsidRDefault="00D006A1" w:rsidP="00D006A1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Critical reflection</w:t>
            </w:r>
          </w:p>
          <w:p w14:paraId="64139849" w14:textId="77777777" w:rsidR="00D006A1" w:rsidRDefault="00D006A1" w:rsidP="00D006A1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EC61FA7" w14:textId="77777777" w:rsidR="00D006A1" w:rsidRPr="00071AC1" w:rsidRDefault="00D006A1" w:rsidP="00D006A1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Integrity and accountability</w:t>
            </w:r>
          </w:p>
          <w:p w14:paraId="71B94286" w14:textId="77777777" w:rsidR="00D006A1" w:rsidRDefault="00D006A1" w:rsidP="00D006A1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B3A0E5B" w14:textId="77777777" w:rsidR="00D006A1" w:rsidRPr="00071AC1" w:rsidRDefault="00D006A1" w:rsidP="00D006A1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Intellectual curiosity</w:t>
            </w:r>
          </w:p>
          <w:p w14:paraId="2D45A6AE" w14:textId="77777777" w:rsidR="00D006A1" w:rsidRDefault="00D006A1" w:rsidP="00D006A1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4183128" w14:textId="77777777" w:rsidR="00D006A1" w:rsidRPr="00071AC1" w:rsidRDefault="00D006A1" w:rsidP="00D006A1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Resilience</w:t>
            </w:r>
          </w:p>
          <w:p w14:paraId="6FF0946C" w14:textId="77777777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3254C1D" w14:textId="77777777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0FD63A2" w14:textId="77777777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5307C24" w14:textId="77777777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5718FC6" w14:textId="77777777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4315E43" w14:textId="383E570F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A9EAF58" w14:textId="44B99517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E997032" w14:textId="7F71E3A9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F37BEC2" w14:textId="289DF5C4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EEA1926" w14:textId="05D3A272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30BA883" w14:textId="114C6CCE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BF6CBB1" w14:textId="05F10944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AFD1F84" w14:textId="2BAECC11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BD77C18" w14:textId="44C08F57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A47E8BB" w14:textId="23B80588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5B903B4" w14:textId="05CFED4E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4CF85CE" w14:textId="784CF9B6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C14BF11" w14:textId="02F2C413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658B8A9" w14:textId="04B1083D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695B24D" w14:textId="07E5F8E9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C8ABA52" w14:textId="111A8DB2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2BA9817" w14:textId="0B698D90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B6893AB" w14:textId="25F5F677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7FD0A12" w14:textId="71784262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D978E62" w14:textId="2A3E04EB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84F7181" w14:textId="0AC23C4E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8903907" w14:textId="2FE8A054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A5B87BE" w14:textId="7473339A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28F81E7" w14:textId="56771E35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2CEC64D" w14:textId="419A49CB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D8C9BD0" w14:textId="77777777" w:rsidR="00D006A1" w:rsidRPr="004D3188" w:rsidRDefault="00D006A1" w:rsidP="00D006A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 xml:space="preserve">Communication skills </w:t>
            </w:r>
          </w:p>
          <w:p w14:paraId="36424079" w14:textId="77777777" w:rsidR="00D006A1" w:rsidRDefault="00D006A1" w:rsidP="00D006A1">
            <w:pPr>
              <w:spacing w:after="0" w:line="240" w:lineRule="auto"/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6B0277E" w14:textId="77777777" w:rsidR="00D006A1" w:rsidRPr="004D3188" w:rsidRDefault="00D006A1" w:rsidP="00D006A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Public Speaking Skills </w:t>
            </w:r>
          </w:p>
          <w:p w14:paraId="4EE7D5D4" w14:textId="77777777" w:rsidR="00D006A1" w:rsidRDefault="00D006A1" w:rsidP="00D006A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F0303AD" w14:textId="77777777" w:rsidR="00D006A1" w:rsidRPr="003561ED" w:rsidRDefault="00D006A1" w:rsidP="00D006A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Questioning and critical thinking skills</w:t>
            </w:r>
          </w:p>
          <w:p w14:paraId="21B0DFA3" w14:textId="77777777" w:rsidR="00D006A1" w:rsidRDefault="00D006A1" w:rsidP="00D006A1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9803740" w14:textId="77777777" w:rsidR="00D006A1" w:rsidRPr="00071AC1" w:rsidRDefault="00D006A1" w:rsidP="00D006A1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Critical reflection</w:t>
            </w:r>
          </w:p>
          <w:p w14:paraId="66D44D37" w14:textId="77777777" w:rsidR="00D006A1" w:rsidRDefault="00D006A1" w:rsidP="00D006A1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9A3354E" w14:textId="77777777" w:rsidR="00D006A1" w:rsidRPr="00071AC1" w:rsidRDefault="00D006A1" w:rsidP="00D006A1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Integrity and accountability</w:t>
            </w:r>
          </w:p>
          <w:p w14:paraId="0540FAFC" w14:textId="77777777" w:rsidR="00D006A1" w:rsidRDefault="00D006A1" w:rsidP="00D006A1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8E93C96" w14:textId="77777777" w:rsidR="00D006A1" w:rsidRPr="00071AC1" w:rsidRDefault="00D006A1" w:rsidP="00D006A1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Intellectual curiosity</w:t>
            </w:r>
          </w:p>
          <w:p w14:paraId="16C61253" w14:textId="77777777" w:rsidR="00D006A1" w:rsidRDefault="00D006A1" w:rsidP="00D006A1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7B9A6BC" w14:textId="77777777" w:rsidR="00D006A1" w:rsidRPr="00071AC1" w:rsidRDefault="00D006A1" w:rsidP="00D006A1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Resilience</w:t>
            </w:r>
          </w:p>
          <w:p w14:paraId="047A1835" w14:textId="77777777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1C061AB" w14:textId="77777777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135D64C" w14:textId="2988BA5C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D62285F" w14:textId="39B3B342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DF0B06F" w14:textId="55AD7AC6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B4BDFB5" w14:textId="28D22488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0D03FF6" w14:textId="70328FF0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EC8E6A4" w14:textId="5C45168A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17E9ABA" w14:textId="5102AF4E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F0C2617" w14:textId="401E29A1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02FE745" w14:textId="28C81D7B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01FC23D" w14:textId="7D6B6DBB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D5D9B64" w14:textId="2B1F19EE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33287B1" w14:textId="248C6F0A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A8C8F07" w14:textId="3D57C274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ACBBDD8" w14:textId="253F0247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D472C8A" w14:textId="2E84A6AA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1FA9D67" w14:textId="7675437E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BAB3921" w14:textId="42BB604F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96A8ED1" w14:textId="1A51EDB3" w:rsidR="00D006A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418A2A6" w14:textId="5024A41A" w:rsidR="00107E4D" w:rsidRDefault="00107E4D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8B86592" w14:textId="451D49A3" w:rsidR="00107E4D" w:rsidRDefault="00107E4D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F9EC384" w14:textId="58BF5580" w:rsidR="00107E4D" w:rsidRDefault="00107E4D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F3FF255" w14:textId="134070C3" w:rsidR="00107E4D" w:rsidRDefault="00107E4D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A32A010" w14:textId="73335AA1" w:rsidR="00107E4D" w:rsidRDefault="00107E4D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428C402" w14:textId="7AF43B64" w:rsidR="00107E4D" w:rsidRDefault="00107E4D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6977427" w14:textId="7B4FA35A" w:rsidR="00107E4D" w:rsidRDefault="00107E4D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93AB3D3" w14:textId="1C117082" w:rsidR="00107E4D" w:rsidRDefault="00107E4D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415F04F" w14:textId="38B0F2AC" w:rsidR="00107E4D" w:rsidRDefault="00107E4D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75A8081" w14:textId="6600D4C4" w:rsidR="00107E4D" w:rsidRDefault="00107E4D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1795453" w14:textId="77777777" w:rsidR="00D006A1" w:rsidRPr="004D3188" w:rsidRDefault="00D006A1" w:rsidP="00D006A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 xml:space="preserve">Communication skills </w:t>
            </w:r>
          </w:p>
          <w:p w14:paraId="56A4DBB4" w14:textId="77777777" w:rsidR="00D006A1" w:rsidRDefault="00D006A1" w:rsidP="00D006A1">
            <w:pPr>
              <w:spacing w:after="0" w:line="240" w:lineRule="auto"/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D8D636F" w14:textId="77777777" w:rsidR="00D006A1" w:rsidRPr="004D3188" w:rsidRDefault="00D006A1" w:rsidP="00D006A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Public Speaking Skills </w:t>
            </w:r>
          </w:p>
          <w:p w14:paraId="042C410A" w14:textId="77777777" w:rsidR="00D006A1" w:rsidRDefault="00D006A1" w:rsidP="00D006A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0C7DA73" w14:textId="77777777" w:rsidR="00D006A1" w:rsidRPr="003561ED" w:rsidRDefault="00D006A1" w:rsidP="00D006A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Questioning and critical thinking skills</w:t>
            </w:r>
          </w:p>
          <w:p w14:paraId="7E1441FE" w14:textId="77777777" w:rsidR="00D006A1" w:rsidRDefault="00D006A1" w:rsidP="00D006A1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A34B3C4" w14:textId="77777777" w:rsidR="00D006A1" w:rsidRPr="00071AC1" w:rsidRDefault="00D006A1" w:rsidP="00D006A1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Critical reflection</w:t>
            </w:r>
          </w:p>
          <w:p w14:paraId="02E16835" w14:textId="77777777" w:rsidR="00D006A1" w:rsidRDefault="00D006A1" w:rsidP="00D006A1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C67725A" w14:textId="77777777" w:rsidR="00D006A1" w:rsidRPr="00071AC1" w:rsidRDefault="00D006A1" w:rsidP="00D006A1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Integrity and accountability</w:t>
            </w:r>
          </w:p>
          <w:p w14:paraId="479AA9E8" w14:textId="77777777" w:rsidR="00D006A1" w:rsidRDefault="00D006A1" w:rsidP="00D006A1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3751781" w14:textId="77777777" w:rsidR="00D006A1" w:rsidRPr="00071AC1" w:rsidRDefault="00D006A1" w:rsidP="00D006A1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Intellectual curiosity</w:t>
            </w:r>
          </w:p>
          <w:p w14:paraId="0E136AC3" w14:textId="77777777" w:rsidR="00D006A1" w:rsidRDefault="00D006A1" w:rsidP="00D006A1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9F3657A" w14:textId="77777777" w:rsidR="00D006A1" w:rsidRPr="00071AC1" w:rsidRDefault="00D006A1" w:rsidP="00D006A1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Resilience</w:t>
            </w:r>
          </w:p>
          <w:p w14:paraId="6D4CB57A" w14:textId="1C6F9F0F" w:rsidR="00D006A1" w:rsidRPr="00071AC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40980" w14:textId="7FDAFD9A" w:rsidR="00AD4A74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Formative – Exam question</w:t>
            </w:r>
          </w:p>
          <w:p w14:paraId="6904EB35" w14:textId="7777777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564D748" w14:textId="7777777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Summative – End of unit assessment  </w:t>
            </w:r>
          </w:p>
          <w:p w14:paraId="16209C2A" w14:textId="7D157524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B3BD5F2" w14:textId="018B861A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0A4371C" w14:textId="16E318B3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1373CB5" w14:textId="5F20AFA3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3FEEFC9" w14:textId="6641B74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2200C2A" w14:textId="227F48A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813EF24" w14:textId="7FC9FDD5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31BD8B5" w14:textId="5E5542D6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7F1F699" w14:textId="688DF072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84E2D57" w14:textId="5A2E39F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A72D75B" w14:textId="62BC85FD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56D2322" w14:textId="76E9C29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0DB02C9" w14:textId="6D068A1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EECB9F3" w14:textId="4AA66EA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DEED7AC" w14:textId="7ED4E2BB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80B2CE0" w14:textId="6FC55A79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12CD0A4" w14:textId="2F4CE0A5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352F535" w14:textId="1095BA6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B1BB4FA" w14:textId="50FAB093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C54E027" w14:textId="1F280F76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EE5ECCB" w14:textId="35BA1A2A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F8A7EBF" w14:textId="3F2D35C9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475360A" w14:textId="5FA6E53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0B34E30" w14:textId="19CB428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5C5277E" w14:textId="1788C173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47226DA" w14:textId="5A495D6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B90002B" w14:textId="6E6358B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44F88A5" w14:textId="2A3A213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31A38BE" w14:textId="6FFF961B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B2E75C8" w14:textId="006949C2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23F519F" w14:textId="322B18C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A63691C" w14:textId="12C41B96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862F6C1" w14:textId="57A0F28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483EEAB" w14:textId="6467EB9D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1C6C98B" w14:textId="422E955D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024EFA6" w14:textId="740A7C22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1491378" w14:textId="7B7CCAD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D7DA729" w14:textId="5882DE2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F928884" w14:textId="238C08D2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E3B2419" w14:textId="4DE4BBA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B00F1ED" w14:textId="4E4E0AA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2FAB428" w14:textId="06DE2B1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426D810" w14:textId="313B89B9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41F429E" w14:textId="4E4B7B05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0BB3D91" w14:textId="6A35B9D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A2768F7" w14:textId="44F288D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779B53F" w14:textId="032AEA63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06E89CB" w14:textId="4BA90292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DD47302" w14:textId="4A4CD0A5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FED1744" w14:textId="45A276ED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4B9393E" w14:textId="50D5BC84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2ADE840" w14:textId="54B39FFD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A0D845B" w14:textId="439B498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761DD20" w14:textId="406CD6DD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A7BA5A4" w14:textId="648E57B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3C92C0E" w14:textId="17ABDD9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761C9A5" w14:textId="3D81913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EACAF64" w14:textId="31D162F3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8CDD307" w14:textId="1B2589B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A20E09D" w14:textId="2A55A42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2883494" w14:textId="2E55F0A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1FD0251" w14:textId="524EAF3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FA5EB37" w14:textId="0B3D62F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D0A6A3B" w14:textId="239A44BC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04B97F7" w14:textId="1F11DD5D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B65EB5E" w14:textId="6003199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1F88DCA" w14:textId="67646E79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2EF0DF9" w14:textId="77F7C02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69388EF" w14:textId="14F920E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46FFCEF" w14:textId="47472D72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0A75957" w14:textId="7F1B19CC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DB993FB" w14:textId="636EDB2C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EDB22C4" w14:textId="27D195B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C13C3E8" w14:textId="7777777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Formative – Exam question</w:t>
            </w:r>
          </w:p>
          <w:p w14:paraId="1D4F9485" w14:textId="7777777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CD3837A" w14:textId="7777777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Summative – End of unit assessment  </w:t>
            </w:r>
          </w:p>
          <w:p w14:paraId="6DD7CD60" w14:textId="7777777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8AE9ABE" w14:textId="00873173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D80C624" w14:textId="303E4A3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0B1FDF0" w14:textId="2767D7DA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5D07CBE" w14:textId="3A4E67DB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CF3066F" w14:textId="424AD446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BBE5653" w14:textId="60028046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AFFDA44" w14:textId="24653E9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B1E0EAD" w14:textId="2B25E00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71177CA" w14:textId="242D6025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BCE2429" w14:textId="2E4E25F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71446BC" w14:textId="2FEA5C63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CE6FD62" w14:textId="54937403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7D68802" w14:textId="3C2C844D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2DC5411" w14:textId="2991DEB4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C1960A7" w14:textId="549DC886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4229F10" w14:textId="7F3CEF3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FB313D5" w14:textId="740CCB63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9E37C38" w14:textId="17212F83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F286CC9" w14:textId="7CE23DB2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E65DE69" w14:textId="751228A6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4AE6595" w14:textId="417BF9F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C307335" w14:textId="79C09E3A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D831F70" w14:textId="5A59FC0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92596FE" w14:textId="421E65F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33995F6" w14:textId="733AB5D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E5DD64A" w14:textId="60F293B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51AEF6F" w14:textId="0560687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E956437" w14:textId="243285E6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1477BF5" w14:textId="6E6B30B4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1386D44" w14:textId="0CC4978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CF6F1DC" w14:textId="58A9658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5A7E4F2" w14:textId="45070502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958098D" w14:textId="0173285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9DE407B" w14:textId="1E5C8A1A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F2AB719" w14:textId="04BF280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46E73BF" w14:textId="0C5B47D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4E0F58E" w14:textId="6538FD42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658C16A" w14:textId="2600E3B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B2BAB29" w14:textId="2551FDAB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D7324B8" w14:textId="7777777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Formative – Exam question</w:t>
            </w:r>
          </w:p>
          <w:p w14:paraId="35547B70" w14:textId="7777777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2BB88D3" w14:textId="7777777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Summative – End of unit assessment  </w:t>
            </w:r>
          </w:p>
          <w:p w14:paraId="65134F90" w14:textId="75789FB2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F9360A8" w14:textId="43EFE393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4FA505F" w14:textId="71EA41C6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2EA2D09" w14:textId="2CCE7F86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8FEF593" w14:textId="381FBD3A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4AB3615" w14:textId="27469F9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B6452A5" w14:textId="32C35D0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BD4D4A0" w14:textId="7EEDB3F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01F2E7C" w14:textId="4746ED7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70FC9D8" w14:textId="03BF116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40B5D28" w14:textId="53019EF9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03C8F54" w14:textId="2E5326F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70A93F8" w14:textId="7BDB68D5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B51A81E" w14:textId="76AB60BC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7AB0455" w14:textId="66D20A6B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2E68709" w14:textId="00D727C9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91DF062" w14:textId="6C9BB97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D260130" w14:textId="26085FE3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A534BF3" w14:textId="589583DD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AF0A646" w14:textId="7D27C855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A3D5D49" w14:textId="1F30B5D4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ABC46AE" w14:textId="13F051B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57A8390" w14:textId="4815EEB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C750183" w14:textId="7FC7B62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BA520BC" w14:textId="78E5A94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D9C18F5" w14:textId="087634C4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9D2FACD" w14:textId="6DEC5BC4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F89717B" w14:textId="76D33826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01DFA0D" w14:textId="390E7C1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BBB8779" w14:textId="6449163B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2E6B737" w14:textId="480F9465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8BCB13F" w14:textId="19E88D7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987BDF7" w14:textId="378F54E5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0B89675" w14:textId="1470C20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4CF3605" w14:textId="5C58243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C737B33" w14:textId="354A2619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8A46D5D" w14:textId="5704724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0A12AC4" w14:textId="21F28FA6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17DA31A" w14:textId="7BE7077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9156293" w14:textId="74738A39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93384A3" w14:textId="7777777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Formative – Exam question</w:t>
            </w:r>
          </w:p>
          <w:p w14:paraId="187428D9" w14:textId="7777777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1AF319A" w14:textId="7777777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Summative – End of unit assessment  </w:t>
            </w:r>
          </w:p>
          <w:p w14:paraId="54C7722A" w14:textId="4E39377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411AA99" w14:textId="34CA654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39D443E" w14:textId="534FCF5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7D348FA" w14:textId="3FA37404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CA68515" w14:textId="1B4C6959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D723267" w14:textId="010486AB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5AEFB28" w14:textId="44E5E76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2EA3BE8" w14:textId="2F091656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AAAC008" w14:textId="53959DC4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DD23E26" w14:textId="75A6F864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1940433" w14:textId="4671D359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7C5C75D" w14:textId="197DFFF2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1D0B37E" w14:textId="0E82B4A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75A2AC3" w14:textId="6927537A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4BA6AF4" w14:textId="1EA5E13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CBECFC1" w14:textId="1F34FCDA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ED4F396" w14:textId="5A91AAC4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15102E9" w14:textId="3BE9791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6D73609" w14:textId="0940A01C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F4B056D" w14:textId="4C1BE35D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4EE4C89" w14:textId="24FB173C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FB72F1D" w14:textId="41974EF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4BD34FE" w14:textId="49A6D74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09CB06E" w14:textId="3629414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7BB22E7" w14:textId="1136E265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197F471" w14:textId="3D894BEC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7327167" w14:textId="45356B76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D686F0D" w14:textId="1A790FC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15E2446" w14:textId="03A25E03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6FD3EA2" w14:textId="3C58806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A42C80F" w14:textId="5F01BCB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0B1AD71" w14:textId="1B57B6A6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F06B5AE" w14:textId="0F74909B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5DC4D39" w14:textId="6F8B3F0C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BFEAA2B" w14:textId="03D3026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10ECCAE" w14:textId="3FCF04B4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3F450E6" w14:textId="4ED0436C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6B76518" w14:textId="64AE21E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757B978" w14:textId="4B72F18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3A9C0EF" w14:textId="725B5D53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6182473" w14:textId="573B2DD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4595CD5" w14:textId="434B09C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0C4070B" w14:textId="6B4EF75A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F74270A" w14:textId="360A817A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C15ECCD" w14:textId="002A594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3AED1DA" w14:textId="14B57DBA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1A50F3B" w14:textId="044608E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DD1324F" w14:textId="2D83BBB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1C646F5" w14:textId="1E9D042A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8B58CF6" w14:textId="37ED7AB5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C893438" w14:textId="26A5003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3071155" w14:textId="6130B64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4CEB2AB" w14:textId="28A905EA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754B9E5" w14:textId="086C88D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6CB7E18" w14:textId="07B14992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7601A44" w14:textId="7CDC6D54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F5B2C6C" w14:textId="57C3FD4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4D88907" w14:textId="520D8B29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CA097E2" w14:textId="67EF99D5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DED6D66" w14:textId="488AC6E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EFD9F01" w14:textId="32C9B25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ECBB0A8" w14:textId="6745234D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2682DFE" w14:textId="51B94E2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CF70E32" w14:textId="3CE87592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CF340F9" w14:textId="5B106F9D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096CE1A" w14:textId="546D7CC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758ED7C" w14:textId="799B65F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9A2BBB8" w14:textId="530874B5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6722F0E" w14:textId="6583E3C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FC561BF" w14:textId="22438ED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4CAA4C5" w14:textId="3D1FDFED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ADE5015" w14:textId="0DB2E5F6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32CC7EA" w14:textId="07FE22AB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B84B89D" w14:textId="6DAB253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9C09CEE" w14:textId="4D513565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F7A42DA" w14:textId="506372E5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23BA2E5" w14:textId="14E4EDA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D7DFDEE" w14:textId="55835A44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B2AD57F" w14:textId="254D271B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BE1F29B" w14:textId="4624D5D6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E2C4F0F" w14:textId="54E19D8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E655540" w14:textId="40847934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52A8A98" w14:textId="3C13C6BB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DBBC1C8" w14:textId="07060B4C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DEC1CD5" w14:textId="361AD00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DAB5C4F" w14:textId="72010C4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D40E7DF" w14:textId="2E0C150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08F7E2B" w14:textId="3BE7FC2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DC25244" w14:textId="32DAE793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2F2C952" w14:textId="07221D3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2C88DD1" w14:textId="22F570E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CF92FED" w14:textId="3EB0610D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F881448" w14:textId="727EB87D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278854E" w14:textId="649EB86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8155B08" w14:textId="265205F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3BAC5B2" w14:textId="1F3EFAA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E22D353" w14:textId="2911FE4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253DB0E" w14:textId="560780F3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8EAD473" w14:textId="63E5286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94ADA97" w14:textId="77B0CC63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49DE3A1" w14:textId="48328675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55D10B7" w14:textId="6E5730F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1FF6B6C" w14:textId="5EC8DE7B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B0C0320" w14:textId="76E0D8C9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AE98205" w14:textId="5B2DBBFA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4914E93" w14:textId="55800E54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CB29DCF" w14:textId="5B5CDA4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42DB11B" w14:textId="37F002D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DA9EE7D" w14:textId="4B2EF8F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412077A" w14:textId="22B5B4C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FE60260" w14:textId="25F5F7EA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8349A15" w14:textId="4507FBC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E54086B" w14:textId="58D3D10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105EEED" w14:textId="6BABD296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9BAB230" w14:textId="4A52B24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18E3BA3" w14:textId="2892C0FF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102B5E1" w14:textId="000837E8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655777A" w14:textId="27D56601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0B6FDF1" w14:textId="4738EEA0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E27556D" w14:textId="7605269D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EA74427" w14:textId="31EE7465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3F41392" w14:textId="659F8973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468F092" w14:textId="38E1EB2E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E080AE4" w14:textId="2596BC19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2BADACF" w14:textId="7568F4DD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686AEEE" w14:textId="07F1C8FD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BC6E9AA" w14:textId="28FEF9CC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8C1D52F" w14:textId="77777777" w:rsid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2DB0DB8" w14:textId="1B7EA1A9" w:rsidR="004D3188" w:rsidRPr="004D3188" w:rsidRDefault="004D3188" w:rsidP="004D318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15264" w:rsidRPr="002607ED" w14:paraId="09FF633D" w14:textId="77777777" w:rsidTr="00F04B5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4B2BA99E" w14:textId="1FEB2B4E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lastRenderedPageBreak/>
              <w:t xml:space="preserve">Year </w:t>
            </w:r>
            <w:r w:rsidR="008B7C4C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11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</w:t>
            </w:r>
            <w:r w:rsidR="009E5215" w:rsidRPr="009E5215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3AE1F84D" w14:textId="4ACC41A8" w:rsidR="00415264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415264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8B7C4C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RE</w:t>
            </w:r>
          </w:p>
        </w:tc>
      </w:tr>
      <w:tr w:rsidR="00415264" w:rsidRPr="002607ED" w14:paraId="29FD4FBE" w14:textId="77777777" w:rsidTr="003F4008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CDA70C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14:paraId="2F2EA229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338E6428" w14:textId="6E0424D5" w:rsidR="002347A9" w:rsidRPr="002607ED" w:rsidRDefault="002347A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415264" w:rsidRPr="003F4008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4292579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2BAA88C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484EF6C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AD4A74" w:rsidRPr="002607ED" w14:paraId="62057232" w14:textId="77777777" w:rsidTr="003F4008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9085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415264" w:rsidRPr="002607ED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4E4F377A" w14:textId="71724D77" w:rsidR="00415264" w:rsidRP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415264" w:rsidRP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76C74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C868E8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6D4BE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31AD1" w:rsidRPr="002607ED" w14:paraId="4DC350A9" w14:textId="77777777" w:rsidTr="003F4008">
        <w:trPr>
          <w:trHeight w:val="537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E614C" w14:textId="0BB7495B" w:rsidR="007E0C8A" w:rsidRPr="00F30458" w:rsidRDefault="002347A9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  <w:r w:rsidRPr="00F30458">
              <w:rPr>
                <w:rFonts w:ascii="Calibri" w:eastAsia="Calibri" w:hAnsi="Calibri" w:cs="Times New Roman"/>
                <w:b/>
                <w:color w:val="000000"/>
                <w:sz w:val="36"/>
                <w:szCs w:val="28"/>
              </w:rPr>
              <w:t xml:space="preserve"> </w:t>
            </w:r>
            <w:r w:rsidR="007E0C8A" w:rsidRPr="00F30458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t xml:space="preserve"> Catholic Christianity Beliefs &amp; Teachings </w:t>
            </w:r>
          </w:p>
          <w:p w14:paraId="6EE95B0A" w14:textId="32F2BF9F" w:rsidR="007E0C8A" w:rsidRPr="001B0475" w:rsidRDefault="001B04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32"/>
                <w:szCs w:val="20"/>
              </w:rPr>
            </w:pPr>
            <w:r w:rsidRPr="001B0475">
              <w:rPr>
                <w:rFonts w:ascii="Calibri" w:eastAsia="Calibri" w:hAnsi="Calibri" w:cs="Times New Roman"/>
                <w:b/>
                <w:color w:val="000000"/>
                <w:sz w:val="32"/>
                <w:szCs w:val="20"/>
                <w:highlight w:val="yellow"/>
              </w:rPr>
              <w:t>Jan - Mar</w:t>
            </w:r>
          </w:p>
          <w:p w14:paraId="68B3FB01" w14:textId="5BB156FD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3D630AE4" w14:textId="1BA5A4A6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3CAA2349" w14:textId="66187D16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54839F77" w14:textId="58897657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2C8DC6D7" w14:textId="5611FAC6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0ACE6183" w14:textId="2A7FA16D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7D60AD55" w14:textId="00E694D0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28E797A7" w14:textId="57B19BF6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53B91DD8" w14:textId="7FBAD828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3E037DED" w14:textId="2702CFA1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31E427DC" w14:textId="18D9EAA2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7B0AF5CE" w14:textId="6E84DF70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7A7CB269" w14:textId="1CD5678C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41F23403" w14:textId="03C21BE1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48B43079" w14:textId="43B47277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7C981745" w14:textId="71C19C50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2B9698C8" w14:textId="4B7003E7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23528731" w14:textId="30192736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5002163D" w14:textId="7B1BF0E8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79F5F0CF" w14:textId="6B243134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66808968" w14:textId="6C243BD0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45177D05" w14:textId="3123F65E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4BAF4DEA" w14:textId="1F4CD4B7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618927A0" w14:textId="65C21956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6252EDE1" w14:textId="227CB153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24AB75CD" w14:textId="60D2F93C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18B062BE" w14:textId="41C8D4BC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50961599" w14:textId="28C77E9A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0850A2A1" w14:textId="187BB54F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5CE761BA" w14:textId="339D0818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2A4C4D4C" w14:textId="4C3E2883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07A50382" w14:textId="60844480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4D44DE22" w14:textId="660A8CF3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3DCE34DF" w14:textId="2ACF2CC0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14:paraId="55AD3C5A" w14:textId="72E7154B" w:rsidR="007E0C8A" w:rsidRPr="00F30458" w:rsidRDefault="007E0C8A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  <w:r w:rsidRPr="00F30458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lastRenderedPageBreak/>
              <w:t xml:space="preserve">Catholic Christianity Practices </w:t>
            </w:r>
          </w:p>
          <w:p w14:paraId="55EB239E" w14:textId="28A31774" w:rsidR="007E0C8A" w:rsidRDefault="007E0C8A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13C77BB5" w14:textId="66E19BEE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7827D6BE" w14:textId="2B663CB2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0C33544E" w14:textId="2835ED6F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37E27E89" w14:textId="071D24FD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0420C1E0" w14:textId="77BA582F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42D5EA8D" w14:textId="2393F738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7E7FEA91" w14:textId="0C56CAF8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78B53D2B" w14:textId="5BF899D9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6B330427" w14:textId="1F3342B5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0C92DB05" w14:textId="78E90A4E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1F3D5B15" w14:textId="0FDBFB24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053E44A3" w14:textId="40DBC94D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4AC66FA1" w14:textId="39B55977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7D360C3C" w14:textId="51927EA3" w:rsidR="00F30458" w:rsidRDefault="00F30458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7C1118F7" w14:textId="36F7AF32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5708E78E" w14:textId="0BA81CFD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4B6CC6B0" w14:textId="270F314B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0CE2DE8B" w14:textId="76803B3B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306D443D" w14:textId="6ADFB119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2299FD3A" w14:textId="08945857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3E0DB2E9" w14:textId="2E955C0D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32F93C89" w14:textId="1E941722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32483225" w14:textId="16B87129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3CDA02D1" w14:textId="12AAEC5D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423A567F" w14:textId="53150E24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69CC6A45" w14:textId="6215C82F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78AD9B39" w14:textId="3728C5FB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323FF3CB" w14:textId="5A7882C5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5C3D991B" w14:textId="42277CF8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7FF21FF7" w14:textId="06C139D3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3DD40721" w14:textId="0A224EAA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613082C8" w14:textId="1D16273F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75EC67A3" w14:textId="0950CA8F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7B778A9D" w14:textId="340DB1DB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0C6CEC1D" w14:textId="49AAC7F0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37C50CE4" w14:textId="1D8C6457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2DF22B75" w14:textId="3E79F6C7" w:rsidR="00932F75" w:rsidRDefault="00932F75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6DA5065E" w14:textId="77777777" w:rsidR="007E0C8A" w:rsidRPr="00F30458" w:rsidRDefault="007E0C8A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  <w:r w:rsidRPr="00F30458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lastRenderedPageBreak/>
              <w:t>Catholic Christianity Sources of Wisdom and Authority</w:t>
            </w:r>
          </w:p>
          <w:p w14:paraId="5C46C445" w14:textId="4930F0FC" w:rsidR="007E0C8A" w:rsidRDefault="007E0C8A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7599D015" w14:textId="28D09BFC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65FCCAD1" w14:textId="2DFD9D93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7592EE96" w14:textId="20D7D6B2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13543B37" w14:textId="21706A93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70B548B7" w14:textId="75B380F9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0267D143" w14:textId="63D3B41B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4BB15590" w14:textId="6D2C596A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596F2B1F" w14:textId="18D62898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6AE00B02" w14:textId="301349FB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6F09FE91" w14:textId="6D77FF74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2F8FEBDE" w14:textId="3F587EB0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4100F403" w14:textId="5C9DFB44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33BD5A49" w14:textId="023D82A8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0CCA1C3C" w14:textId="40A9DBED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4F66F16C" w14:textId="3B48A117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6C58B590" w14:textId="223A36B9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2E520FC8" w14:textId="1D342474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746743D7" w14:textId="38A276CF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4BB4A5A9" w14:textId="6C4422A7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0CF24DD8" w14:textId="46A0FD9B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292E0E9C" w14:textId="66F32E57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1A45BE3D" w14:textId="009FDC97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0FDE49B3" w14:textId="5DBE1E62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61A09072" w14:textId="67D24AB7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09893E80" w14:textId="712F7D2E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45E22EE5" w14:textId="112DD14C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25C31CBD" w14:textId="4932471E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28DF162D" w14:textId="116292BE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0DA44710" w14:textId="7246E197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24494136" w14:textId="29578910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1E31F97D" w14:textId="7E3CFF9B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0526DD4A" w14:textId="3F041CA6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1BCBF20F" w14:textId="7A11F68C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1E2C558B" w14:textId="25DA7291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4869D993" w14:textId="1FCCBF63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0CD6EA6C" w14:textId="2BEBE037" w:rsidR="00DA1E84" w:rsidRDefault="00DA1E84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</w:p>
          <w:p w14:paraId="10B4C67F" w14:textId="7DE64FFF" w:rsidR="007E0C8A" w:rsidRPr="00F30458" w:rsidRDefault="007E0C8A" w:rsidP="007E0C8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</w:pPr>
            <w:r w:rsidRPr="00F30458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lastRenderedPageBreak/>
              <w:t xml:space="preserve">Catholic </w:t>
            </w:r>
            <w:r w:rsidR="00F30458" w:rsidRPr="00F30458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t>Christianity</w:t>
            </w:r>
            <w:r w:rsidRPr="00F30458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t xml:space="preserve"> </w:t>
            </w:r>
            <w:r w:rsidR="00F30458" w:rsidRPr="00F30458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t>Forms of Expression and Ways of Life</w:t>
            </w:r>
            <w:r w:rsidRPr="00F30458">
              <w:rPr>
                <w:rFonts w:ascii="Calibri" w:eastAsia="Calibri" w:hAnsi="Calibri" w:cs="Times New Roman"/>
                <w:b/>
                <w:color w:val="000000"/>
                <w:sz w:val="24"/>
                <w:szCs w:val="20"/>
              </w:rPr>
              <w:t xml:space="preserve">  </w:t>
            </w:r>
          </w:p>
          <w:p w14:paraId="05FAD87C" w14:textId="57030822" w:rsidR="002347A9" w:rsidRDefault="002347A9" w:rsidP="00A31A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6101B" w14:textId="67FA6B99" w:rsidR="007E0C8A" w:rsidRPr="00A50974" w:rsidRDefault="007E0C8A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50974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lastRenderedPageBreak/>
              <w:t>The Trinity</w:t>
            </w:r>
          </w:p>
          <w:p w14:paraId="0CFEB051" w14:textId="21BEBDD6" w:rsidR="007E0C8A" w:rsidRPr="00A50974" w:rsidRDefault="007E0C8A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6C0E38EC" w14:textId="0280B6A6" w:rsidR="007E0C8A" w:rsidRDefault="007E0C8A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1EEB9E00" w14:textId="77777777" w:rsidR="001C74FE" w:rsidRPr="00A50974" w:rsidRDefault="001C74FE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60FE609C" w14:textId="6E02F3CD" w:rsidR="007E0C8A" w:rsidRPr="00A50974" w:rsidRDefault="007E0C8A" w:rsidP="00A50974">
            <w:pPr>
              <w:jc w:val="center"/>
              <w:rPr>
                <w:bCs/>
                <w:sz w:val="20"/>
                <w:szCs w:val="20"/>
              </w:rPr>
            </w:pPr>
            <w:r w:rsidRPr="00A50974">
              <w:rPr>
                <w:bCs/>
                <w:sz w:val="20"/>
                <w:szCs w:val="20"/>
              </w:rPr>
              <w:t>Biblical understanding of God as the Trinity</w:t>
            </w:r>
          </w:p>
          <w:p w14:paraId="024FEBF9" w14:textId="10DD521B" w:rsidR="007E0C8A" w:rsidRPr="00A50974" w:rsidRDefault="007E0C8A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47440662" w14:textId="77777777" w:rsidR="00A50974" w:rsidRPr="00A50974" w:rsidRDefault="00A50974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645587B9" w14:textId="77777777" w:rsidR="007E0C8A" w:rsidRPr="00A50974" w:rsidRDefault="007E0C8A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187355EB" w14:textId="5F4C8707" w:rsidR="007E0C8A" w:rsidRPr="00A50974" w:rsidRDefault="007E0C8A" w:rsidP="00A50974">
            <w:pPr>
              <w:jc w:val="center"/>
              <w:rPr>
                <w:bCs/>
                <w:sz w:val="20"/>
                <w:szCs w:val="20"/>
              </w:rPr>
            </w:pPr>
            <w:r w:rsidRPr="00A50974">
              <w:rPr>
                <w:bCs/>
                <w:sz w:val="20"/>
                <w:szCs w:val="20"/>
              </w:rPr>
              <w:t>Creation</w:t>
            </w:r>
          </w:p>
          <w:p w14:paraId="4F5761C6" w14:textId="77777777" w:rsidR="007E0C8A" w:rsidRPr="00A50974" w:rsidRDefault="007E0C8A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5B23F1F3" w14:textId="50193979" w:rsidR="00A50974" w:rsidRDefault="00A50974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6BD7DC2F" w14:textId="185A4C0B" w:rsidR="007E0C8A" w:rsidRPr="00A50974" w:rsidRDefault="007E0C8A" w:rsidP="00A50974">
            <w:pPr>
              <w:jc w:val="center"/>
              <w:rPr>
                <w:bCs/>
                <w:sz w:val="20"/>
                <w:szCs w:val="20"/>
              </w:rPr>
            </w:pPr>
            <w:r w:rsidRPr="00A50974">
              <w:rPr>
                <w:bCs/>
                <w:sz w:val="20"/>
                <w:szCs w:val="20"/>
              </w:rPr>
              <w:t>The nature of humanity</w:t>
            </w:r>
          </w:p>
          <w:p w14:paraId="479CAF50" w14:textId="4D88DDAD" w:rsidR="007E0C8A" w:rsidRPr="00A50974" w:rsidRDefault="007E0C8A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16AD1E00" w14:textId="0A64ABE9" w:rsidR="007E0C8A" w:rsidRPr="00A50974" w:rsidRDefault="007E0C8A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761EE0A3" w14:textId="77777777" w:rsidR="003C5685" w:rsidRPr="00A50974" w:rsidRDefault="003C5685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488C70DE" w14:textId="5A1BA368" w:rsidR="007E0C8A" w:rsidRPr="00A50974" w:rsidRDefault="007E0C8A" w:rsidP="00A50974">
            <w:pPr>
              <w:jc w:val="center"/>
              <w:rPr>
                <w:bCs/>
                <w:sz w:val="20"/>
                <w:szCs w:val="20"/>
              </w:rPr>
            </w:pPr>
            <w:r w:rsidRPr="00A50974">
              <w:rPr>
                <w:bCs/>
                <w:sz w:val="20"/>
                <w:szCs w:val="20"/>
              </w:rPr>
              <w:t>The Incarnation</w:t>
            </w:r>
          </w:p>
          <w:p w14:paraId="7158A21F" w14:textId="09D7CD65" w:rsidR="007E0C8A" w:rsidRPr="00A50974" w:rsidRDefault="007E0C8A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36EF5F21" w14:textId="18213AC0" w:rsidR="007E0C8A" w:rsidRPr="00A50974" w:rsidRDefault="007E0C8A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03A13284" w14:textId="5244A85B" w:rsidR="007E0C8A" w:rsidRPr="00A50974" w:rsidRDefault="007E0C8A" w:rsidP="00A50974">
            <w:pPr>
              <w:jc w:val="center"/>
              <w:rPr>
                <w:bCs/>
                <w:sz w:val="20"/>
                <w:szCs w:val="20"/>
              </w:rPr>
            </w:pPr>
            <w:r w:rsidRPr="00A50974">
              <w:rPr>
                <w:bCs/>
                <w:sz w:val="20"/>
                <w:szCs w:val="20"/>
              </w:rPr>
              <w:lastRenderedPageBreak/>
              <w:t>The events of the Paschal mystery</w:t>
            </w:r>
          </w:p>
          <w:p w14:paraId="2EFB8905" w14:textId="4F7FC17D" w:rsidR="007E0C8A" w:rsidRPr="00A50974" w:rsidRDefault="007E0C8A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732EAF2D" w14:textId="61033839" w:rsidR="007E0C8A" w:rsidRPr="00A50974" w:rsidRDefault="007E0C8A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2EB81CAC" w14:textId="77777777" w:rsidR="003C5685" w:rsidRPr="00A50974" w:rsidRDefault="003C5685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3077634B" w14:textId="77777777" w:rsidR="007E0C8A" w:rsidRPr="00A50974" w:rsidRDefault="007E0C8A" w:rsidP="00A50974">
            <w:pPr>
              <w:jc w:val="center"/>
              <w:rPr>
                <w:bCs/>
                <w:sz w:val="20"/>
                <w:szCs w:val="20"/>
              </w:rPr>
            </w:pPr>
            <w:r w:rsidRPr="00A50974">
              <w:rPr>
                <w:bCs/>
                <w:sz w:val="20"/>
                <w:szCs w:val="20"/>
              </w:rPr>
              <w:t>The nature of salvation and grace</w:t>
            </w:r>
          </w:p>
          <w:p w14:paraId="41287372" w14:textId="527D4650" w:rsidR="007E0C8A" w:rsidRPr="00A50974" w:rsidRDefault="007E0C8A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6F1E88C2" w14:textId="017162A2" w:rsidR="007E0C8A" w:rsidRPr="00A50974" w:rsidRDefault="007E0C8A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2676AD30" w14:textId="77777777" w:rsidR="007E0C8A" w:rsidRPr="00A50974" w:rsidRDefault="007E0C8A" w:rsidP="00A50974">
            <w:pPr>
              <w:jc w:val="center"/>
              <w:rPr>
                <w:bCs/>
                <w:sz w:val="20"/>
                <w:szCs w:val="20"/>
              </w:rPr>
            </w:pPr>
            <w:r w:rsidRPr="00A50974">
              <w:rPr>
                <w:bCs/>
                <w:sz w:val="20"/>
                <w:szCs w:val="20"/>
              </w:rPr>
              <w:t>Eschatology</w:t>
            </w:r>
          </w:p>
          <w:p w14:paraId="1513F369" w14:textId="396DADEE" w:rsidR="007E0C8A" w:rsidRPr="00A50974" w:rsidRDefault="007E0C8A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3FB65270" w14:textId="296B9EE2" w:rsidR="007E0C8A" w:rsidRPr="00A50974" w:rsidRDefault="007E0C8A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20BB0EA8" w14:textId="432E129B" w:rsidR="00F30458" w:rsidRPr="00A50974" w:rsidRDefault="00F30458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598C9A66" w14:textId="020C2FF2" w:rsidR="00F30458" w:rsidRPr="00A50974" w:rsidRDefault="00F30458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2898182E" w14:textId="6DE45834" w:rsidR="00F30458" w:rsidRPr="00A50974" w:rsidRDefault="00F30458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6C18BC46" w14:textId="0BFBAD2A" w:rsidR="00F30458" w:rsidRPr="00A50974" w:rsidRDefault="00F30458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512ECEBE" w14:textId="0BBE287E" w:rsidR="00F30458" w:rsidRPr="00A50974" w:rsidRDefault="00F30458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1924189B" w14:textId="18D0B9F1" w:rsidR="00F30458" w:rsidRPr="00A50974" w:rsidRDefault="00F30458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1A7A1EE8" w14:textId="5A006147" w:rsidR="00F30458" w:rsidRPr="00A50974" w:rsidRDefault="00F30458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5BA0C712" w14:textId="4F908DEA" w:rsidR="00F30458" w:rsidRDefault="00F30458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77A1342E" w14:textId="7E5BB14F" w:rsidR="00A50974" w:rsidRDefault="00A50974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1EAE136B" w14:textId="172BC31F" w:rsidR="00A50974" w:rsidRDefault="00A50974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04E9282C" w14:textId="536BCBEF" w:rsidR="00A50974" w:rsidRDefault="00A50974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697B61CB" w14:textId="77777777" w:rsidR="00C121EC" w:rsidRDefault="00C121EC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2664CA50" w14:textId="03B22DD1" w:rsidR="00A50974" w:rsidRDefault="00A50974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5B5759EB" w14:textId="77777777" w:rsidR="00F30458" w:rsidRPr="00A50974" w:rsidRDefault="00F30458" w:rsidP="00A50974">
            <w:pPr>
              <w:jc w:val="center"/>
              <w:rPr>
                <w:bCs/>
                <w:sz w:val="20"/>
                <w:szCs w:val="20"/>
              </w:rPr>
            </w:pPr>
          </w:p>
          <w:p w14:paraId="1112FC82" w14:textId="77777777" w:rsidR="00A31AD1" w:rsidRPr="00A50974" w:rsidRDefault="00F30458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50974">
              <w:rPr>
                <w:sz w:val="20"/>
                <w:szCs w:val="20"/>
              </w:rPr>
              <w:lastRenderedPageBreak/>
              <w:t>The Sacraments</w:t>
            </w:r>
          </w:p>
          <w:p w14:paraId="2D38B636" w14:textId="4751C97D" w:rsidR="00F30458" w:rsidRPr="00A50974" w:rsidRDefault="00F30458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27ABABA2" w14:textId="60D5C909" w:rsidR="00932F75" w:rsidRDefault="00932F75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048E39B0" w14:textId="77777777" w:rsidR="00C121EC" w:rsidRPr="00A50974" w:rsidRDefault="00C121EC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7201DFC1" w14:textId="4CF1EDF7" w:rsidR="00932F75" w:rsidRPr="00A50974" w:rsidRDefault="00932F75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2F057A48" w14:textId="443B0BF8" w:rsidR="00F30458" w:rsidRPr="00A50974" w:rsidRDefault="00F30458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50974">
              <w:rPr>
                <w:sz w:val="20"/>
                <w:szCs w:val="20"/>
              </w:rPr>
              <w:t>Catholic Liturgical Worship</w:t>
            </w:r>
          </w:p>
          <w:p w14:paraId="2846FA18" w14:textId="45F52BC2" w:rsidR="00932F75" w:rsidRPr="00A50974" w:rsidRDefault="00932F75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14:paraId="4EC95523" w14:textId="1CD41175" w:rsidR="00932F75" w:rsidRPr="00A50974" w:rsidRDefault="00932F75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14:paraId="1CCFA4C6" w14:textId="77777777" w:rsidR="00932F75" w:rsidRPr="00A50974" w:rsidRDefault="00932F75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14:paraId="7173E824" w14:textId="3210BB3F" w:rsidR="00F30458" w:rsidRPr="00A50974" w:rsidRDefault="00F30458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50974">
              <w:rPr>
                <w:sz w:val="20"/>
                <w:szCs w:val="20"/>
              </w:rPr>
              <w:t>Catholic Funeral Rite</w:t>
            </w:r>
          </w:p>
          <w:p w14:paraId="46EC2678" w14:textId="626E003E" w:rsidR="00F30458" w:rsidRPr="00A50974" w:rsidRDefault="00F30458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310C24D0" w14:textId="39ED14AF" w:rsidR="00932F75" w:rsidRPr="00A50974" w:rsidRDefault="00932F75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4290619D" w14:textId="77777777" w:rsidR="003C5685" w:rsidRDefault="003C5685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14:paraId="6B01E403" w14:textId="154992C6" w:rsidR="00F30458" w:rsidRPr="00A50974" w:rsidRDefault="00F30458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50974">
              <w:rPr>
                <w:sz w:val="20"/>
                <w:szCs w:val="20"/>
              </w:rPr>
              <w:t>Prayer</w:t>
            </w:r>
          </w:p>
          <w:p w14:paraId="70E4CBD3" w14:textId="77777777" w:rsidR="00932F75" w:rsidRPr="00A50974" w:rsidRDefault="00932F75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14:paraId="1CB5682B" w14:textId="2100A987" w:rsidR="00932F75" w:rsidRDefault="00932F75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14:paraId="31746820" w14:textId="77777777" w:rsidR="00C121EC" w:rsidRPr="00A50974" w:rsidRDefault="00C121EC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14:paraId="60B6C65E" w14:textId="24908C32" w:rsidR="00F30458" w:rsidRPr="00A50974" w:rsidRDefault="00F30458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50974">
              <w:rPr>
                <w:sz w:val="20"/>
                <w:szCs w:val="20"/>
              </w:rPr>
              <w:t>Forms of popular piety</w:t>
            </w:r>
          </w:p>
          <w:p w14:paraId="063684E3" w14:textId="00DE1C49" w:rsidR="00F30458" w:rsidRPr="00A50974" w:rsidRDefault="00F30458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63EFC701" w14:textId="59CB636C" w:rsidR="00932F75" w:rsidRDefault="00932F75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05787B08" w14:textId="0BD84F54" w:rsidR="00F30458" w:rsidRPr="00A50974" w:rsidRDefault="00F30458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50974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Pilgrimage</w:t>
            </w:r>
          </w:p>
          <w:p w14:paraId="04680A25" w14:textId="7C0252DC" w:rsidR="00F30458" w:rsidRPr="00A50974" w:rsidRDefault="00F30458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62094E1D" w14:textId="4B6E0D42" w:rsidR="00F30458" w:rsidRPr="00A50974" w:rsidRDefault="00F30458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50974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lastRenderedPageBreak/>
              <w:t>Catholic Social Teaching</w:t>
            </w:r>
          </w:p>
          <w:p w14:paraId="57FF7AB6" w14:textId="4F26A527" w:rsidR="00F30458" w:rsidRPr="00A50974" w:rsidRDefault="00F30458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189AA6C2" w14:textId="7FFC0EEE" w:rsidR="00E87A1E" w:rsidRPr="00A50974" w:rsidRDefault="00E87A1E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757B564B" w14:textId="77777777" w:rsidR="00C121EC" w:rsidRPr="00A50974" w:rsidRDefault="00C121EC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295DA64A" w14:textId="1E67CAF8" w:rsidR="00F30458" w:rsidRPr="00A50974" w:rsidRDefault="00F30458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50974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Catholic Mission and Evangelism</w:t>
            </w:r>
          </w:p>
          <w:p w14:paraId="119191A1" w14:textId="5D4E2C72" w:rsidR="00F30458" w:rsidRPr="00A50974" w:rsidRDefault="00F30458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1B0BF37F" w14:textId="3489200F" w:rsidR="00967BE6" w:rsidRPr="00A50974" w:rsidRDefault="00967BE6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0B9FBFE3" w14:textId="0A91122D" w:rsidR="00967BE6" w:rsidRPr="00A50974" w:rsidRDefault="00967BE6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7A73105A" w14:textId="076DD3AE" w:rsidR="00967BE6" w:rsidRDefault="00967BE6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1B5E8166" w14:textId="0377F769" w:rsidR="0048203D" w:rsidRDefault="0048203D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2C5B302B" w14:textId="41539DDD" w:rsidR="00C121EC" w:rsidRDefault="00C121EC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3FDC02A0" w14:textId="765D77B5" w:rsidR="00C121EC" w:rsidRDefault="00C121EC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7AC654CF" w14:textId="25B0855B" w:rsidR="00C121EC" w:rsidRDefault="00C121EC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7FF8CD25" w14:textId="06E30386" w:rsidR="00C121EC" w:rsidRDefault="00C121EC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4E0AE18D" w14:textId="127BCF11" w:rsidR="00C121EC" w:rsidRDefault="00C121EC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32C387C8" w14:textId="123CDDDF" w:rsidR="00C121EC" w:rsidRDefault="00C121EC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44188229" w14:textId="7B464A0A" w:rsidR="00C121EC" w:rsidRDefault="00C121EC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52935818" w14:textId="79A7714C" w:rsidR="00C121EC" w:rsidRDefault="00C121EC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27B275FC" w14:textId="04650451" w:rsidR="00C121EC" w:rsidRDefault="00C121EC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32633AA5" w14:textId="23CD8DA8" w:rsidR="00C121EC" w:rsidRDefault="00C121EC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1FC024F9" w14:textId="29572E1D" w:rsidR="00C121EC" w:rsidRDefault="00C121EC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1090D738" w14:textId="1F9D3A2A" w:rsidR="00C121EC" w:rsidRDefault="00C121EC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3BE5181D" w14:textId="04014536" w:rsidR="00DA1E84" w:rsidRPr="00A50974" w:rsidRDefault="003A1FBE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lastRenderedPageBreak/>
              <w:t>Th</w:t>
            </w:r>
            <w:r w:rsidR="00DA1E84" w:rsidRPr="00A50974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e Bible</w:t>
            </w:r>
          </w:p>
          <w:p w14:paraId="0C4A99FC" w14:textId="7CC7049F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7A093EBF" w14:textId="4FB9104F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09B38856" w14:textId="4781F25B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481D460F" w14:textId="1B91647C" w:rsidR="00DA1E8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33C8A49E" w14:textId="77777777" w:rsidR="00154570" w:rsidRPr="00A50974" w:rsidRDefault="00154570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7F315E77" w14:textId="1D85E5AA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50974">
              <w:rPr>
                <w:sz w:val="20"/>
                <w:szCs w:val="20"/>
              </w:rPr>
              <w:t>Interpretation of the Bible</w:t>
            </w:r>
          </w:p>
          <w:p w14:paraId="242B5678" w14:textId="2DA0EC66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1199BE61" w14:textId="06EAC8EE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4DB0DDF3" w14:textId="77777777" w:rsidR="00154570" w:rsidRDefault="00154570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14:paraId="1009A21A" w14:textId="4204D01E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50974">
              <w:rPr>
                <w:sz w:val="20"/>
                <w:szCs w:val="20"/>
              </w:rPr>
              <w:t>The Magisterium</w:t>
            </w:r>
          </w:p>
          <w:p w14:paraId="13AF1B21" w14:textId="3FB08613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72144C82" w14:textId="3BF452FC" w:rsidR="00DA1E8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27205867" w14:textId="77777777" w:rsidR="00154570" w:rsidRPr="00A50974" w:rsidRDefault="00154570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3FFBC526" w14:textId="65982917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50974">
              <w:rPr>
                <w:sz w:val="20"/>
                <w:szCs w:val="20"/>
              </w:rPr>
              <w:t>The Second Vatican Council</w:t>
            </w:r>
          </w:p>
          <w:p w14:paraId="4AB0EB75" w14:textId="2D608A1D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6B9F5785" w14:textId="5AED731D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6ABE2692" w14:textId="0E1508DB" w:rsidR="00DA1E8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08BF1994" w14:textId="2E5AB917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50974">
              <w:rPr>
                <w:sz w:val="20"/>
                <w:szCs w:val="20"/>
              </w:rPr>
              <w:t>The Church as the Body of Christ</w:t>
            </w:r>
          </w:p>
          <w:p w14:paraId="3F009630" w14:textId="148E7C2B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393E3119" w14:textId="05D3EAE4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2DE6E361" w14:textId="0DADBCB5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2C7BE3E0" w14:textId="3942A46D" w:rsidR="00967BE6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50974">
              <w:rPr>
                <w:sz w:val="20"/>
                <w:szCs w:val="20"/>
              </w:rPr>
              <w:lastRenderedPageBreak/>
              <w:t>The Four Marks of the Church</w:t>
            </w:r>
          </w:p>
          <w:p w14:paraId="1B8E593F" w14:textId="3F028D4B" w:rsidR="00967BE6" w:rsidRPr="00A50974" w:rsidRDefault="00967BE6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0EC89629" w14:textId="77777777" w:rsidR="00DA1E84" w:rsidRPr="00A50974" w:rsidRDefault="00DA1E84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14:paraId="5FF3540E" w14:textId="2D07B583" w:rsidR="00967BE6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50974">
              <w:rPr>
                <w:sz w:val="20"/>
                <w:szCs w:val="20"/>
              </w:rPr>
              <w:t>Mary as a model of the Church</w:t>
            </w:r>
          </w:p>
          <w:p w14:paraId="50FC985A" w14:textId="5F0DD74E" w:rsidR="00967BE6" w:rsidRPr="00A50974" w:rsidRDefault="00967BE6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3109A746" w14:textId="5A62FD66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15062385" w14:textId="77777777" w:rsidR="00154570" w:rsidRDefault="00154570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14:paraId="15BB2673" w14:textId="0B63F6F7" w:rsidR="00F30458" w:rsidRPr="00A50974" w:rsidRDefault="00967BE6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50974">
              <w:rPr>
                <w:sz w:val="20"/>
                <w:szCs w:val="20"/>
              </w:rPr>
              <w:t>Personal and Ethical Decision Making</w:t>
            </w:r>
          </w:p>
          <w:p w14:paraId="7B0D7CAE" w14:textId="77777777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59320F0D" w14:textId="77777777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4FCC6D40" w14:textId="77777777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310B8298" w14:textId="77777777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3D5A3D9C" w14:textId="77777777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22CBCCAA" w14:textId="77777777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217D2F3A" w14:textId="77777777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670C83E8" w14:textId="77777777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74FEB702" w14:textId="091883A2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0C7E8604" w14:textId="6CE808B7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1CA33657" w14:textId="3C6863C6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0BC8774D" w14:textId="27F414E0" w:rsidR="00DA1E8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59D1AA31" w14:textId="5B7B0B51" w:rsidR="003A1FBE" w:rsidRDefault="003A1FBE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6D357C48" w14:textId="7EE0BAFE" w:rsidR="00DA1E84" w:rsidRPr="00A50974" w:rsidRDefault="00DA1E84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50974">
              <w:rPr>
                <w:sz w:val="20"/>
                <w:szCs w:val="20"/>
              </w:rPr>
              <w:lastRenderedPageBreak/>
              <w:t>Forms of architecture, design and decoration of Catholic churches</w:t>
            </w:r>
          </w:p>
          <w:p w14:paraId="0E72AF82" w14:textId="60C3C18D" w:rsidR="00DA1E84" w:rsidRPr="00A50974" w:rsidRDefault="00DA1E84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14:paraId="37AD56F8" w14:textId="63A7DABA" w:rsidR="00DA1E84" w:rsidRPr="00A50974" w:rsidRDefault="00DA1E84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50974">
              <w:rPr>
                <w:sz w:val="20"/>
                <w:szCs w:val="20"/>
              </w:rPr>
              <w:t>Internal Features of the Catholic Church</w:t>
            </w:r>
          </w:p>
          <w:p w14:paraId="7E4A538C" w14:textId="45B68EF0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07966216" w14:textId="2F3D91C0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05139A49" w14:textId="371A575D" w:rsidR="00154570" w:rsidRDefault="00154570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14:paraId="08965D96" w14:textId="77777777" w:rsidR="00154570" w:rsidRDefault="00154570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14:paraId="75A4D90F" w14:textId="5A518978" w:rsidR="00DA1E84" w:rsidRPr="00A50974" w:rsidRDefault="00DA1E84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50974">
              <w:rPr>
                <w:sz w:val="20"/>
                <w:szCs w:val="20"/>
              </w:rPr>
              <w:t>Sacred Objects</w:t>
            </w:r>
          </w:p>
          <w:p w14:paraId="2CFAA682" w14:textId="4AB3D2AF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6FA650D3" w14:textId="5A7792E8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7673BB20" w14:textId="78486357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50974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Catholic paintings, frescos and drawings</w:t>
            </w:r>
          </w:p>
          <w:p w14:paraId="6A912139" w14:textId="40B78779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5BD4F4BD" w14:textId="13BDD0F4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3A965CEC" w14:textId="3577981C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1205E764" w14:textId="7197CC1C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50974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Catholic sculpture and statues.</w:t>
            </w:r>
          </w:p>
          <w:p w14:paraId="73D75790" w14:textId="677E33C6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6F951874" w14:textId="45D81F10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0F2C8BA5" w14:textId="3AF602D2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6E8F8860" w14:textId="2C6B01D9" w:rsidR="00DA1E84" w:rsidRPr="00A50974" w:rsidRDefault="00DA1E84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50974">
              <w:rPr>
                <w:sz w:val="20"/>
                <w:szCs w:val="20"/>
              </w:rPr>
              <w:t>Symbolism and imagery in religious art.</w:t>
            </w:r>
          </w:p>
          <w:p w14:paraId="7C3F7923" w14:textId="1F2EFCF2" w:rsidR="00DA1E84" w:rsidRPr="00A50974" w:rsidRDefault="00DA1E84" w:rsidP="00A509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50974">
              <w:rPr>
                <w:sz w:val="20"/>
                <w:szCs w:val="20"/>
              </w:rPr>
              <w:lastRenderedPageBreak/>
              <w:t>The meaning and significance of Catholic drama.</w:t>
            </w:r>
          </w:p>
          <w:p w14:paraId="68AA8DCD" w14:textId="442B3FFF" w:rsidR="00DA1E8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4A42E610" w14:textId="77777777" w:rsidR="00154570" w:rsidRPr="00A50974" w:rsidRDefault="00154570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14:paraId="428E0931" w14:textId="7D335C93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50974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Catholic music</w:t>
            </w:r>
          </w:p>
          <w:p w14:paraId="034FCB3E" w14:textId="37EDC50D" w:rsidR="00DA1E84" w:rsidRPr="00A50974" w:rsidRDefault="00DA1E84" w:rsidP="00A5097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5147" w14:textId="27E42187" w:rsidR="007E0C8A" w:rsidRPr="00A50974" w:rsidRDefault="007E0C8A" w:rsidP="00A5097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50974">
              <w:rPr>
                <w:sz w:val="20"/>
                <w:szCs w:val="20"/>
              </w:rPr>
              <w:lastRenderedPageBreak/>
              <w:t>The nature and significance of the Trinity as expressed in the Nicene Creed</w:t>
            </w:r>
            <w:r w:rsidR="008A30C8">
              <w:rPr>
                <w:sz w:val="20"/>
                <w:szCs w:val="20"/>
              </w:rPr>
              <w:t xml:space="preserve"> and t</w:t>
            </w:r>
            <w:r w:rsidRPr="00A50974">
              <w:rPr>
                <w:sz w:val="20"/>
                <w:szCs w:val="20"/>
              </w:rPr>
              <w:t xml:space="preserve">he nature and significance of the oneness of God. </w:t>
            </w:r>
          </w:p>
          <w:p w14:paraId="49A13CE2" w14:textId="77777777" w:rsidR="00CD03D9" w:rsidRDefault="00CD03D9" w:rsidP="003F4008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4ED209C" w14:textId="77777777" w:rsidR="00CD03D9" w:rsidRDefault="00CD03D9" w:rsidP="003F4008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980C634" w14:textId="77777777" w:rsidR="00CD03D9" w:rsidRPr="003C5685" w:rsidRDefault="00CD03D9" w:rsidP="003F4008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</w:p>
          <w:p w14:paraId="4621DFB1" w14:textId="45D9A9FF" w:rsidR="007E0C8A" w:rsidRPr="003C5685" w:rsidRDefault="007E0C8A" w:rsidP="00A50974">
            <w:pPr>
              <w:spacing w:after="0" w:line="240" w:lineRule="auto"/>
              <w:rPr>
                <w:sz w:val="20"/>
              </w:rPr>
            </w:pPr>
            <w:r w:rsidRPr="003C5685">
              <w:rPr>
                <w:sz w:val="20"/>
              </w:rPr>
              <w:t>The Nature and significance of God as the Trinity of Persons, including reference to the Baptism of Jesus (Matthew 3: 13-17)</w:t>
            </w:r>
            <w:r w:rsidR="00A50974" w:rsidRPr="003C5685">
              <w:rPr>
                <w:sz w:val="20"/>
              </w:rPr>
              <w:t>.</w:t>
            </w:r>
          </w:p>
          <w:p w14:paraId="4A5B83DD" w14:textId="77777777" w:rsidR="00A50974" w:rsidRPr="004F2C21" w:rsidRDefault="00A50974" w:rsidP="00A50974">
            <w:pPr>
              <w:spacing w:after="0" w:line="240" w:lineRule="auto"/>
            </w:pPr>
          </w:p>
          <w:p w14:paraId="022EE872" w14:textId="77777777" w:rsidR="00CD03D9" w:rsidRDefault="00CD03D9" w:rsidP="003F4008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86014CB" w14:textId="690A6DA2" w:rsidR="003C5685" w:rsidRDefault="003C5685" w:rsidP="003F4008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01CE167" w14:textId="77777777" w:rsidR="003C5685" w:rsidRDefault="003C5685" w:rsidP="003F4008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EB0DE5F" w14:textId="77777777" w:rsidR="007E0C8A" w:rsidRPr="00A50974" w:rsidRDefault="007E0C8A" w:rsidP="00A5097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A50974">
              <w:rPr>
                <w:sz w:val="20"/>
                <w:szCs w:val="20"/>
              </w:rPr>
              <w:t xml:space="preserve">The nature and significance of the biblical account of Creation, including Genesis 1–3.  </w:t>
            </w:r>
          </w:p>
          <w:p w14:paraId="6F47BE8B" w14:textId="77777777" w:rsidR="00CD03D9" w:rsidRDefault="00CD03D9" w:rsidP="003F4008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18A1920" w14:textId="77777777" w:rsidR="00CD03D9" w:rsidRDefault="00CD03D9" w:rsidP="003F4008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91D2724" w14:textId="77777777" w:rsidR="00CD03D9" w:rsidRDefault="00CD03D9" w:rsidP="003F4008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6CFAE2D" w14:textId="77777777" w:rsidR="007E0C8A" w:rsidRPr="00A50974" w:rsidRDefault="007E0C8A" w:rsidP="00A5097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A50974">
              <w:rPr>
                <w:sz w:val="20"/>
                <w:szCs w:val="20"/>
              </w:rPr>
              <w:t xml:space="preserve">The nature and significance of the nature of humanity being created in the image of God, including reference to Genesis 1–3.  </w:t>
            </w:r>
          </w:p>
          <w:p w14:paraId="61154107" w14:textId="77777777" w:rsidR="007E0C8A" w:rsidRDefault="007E0C8A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D36952F" w14:textId="77777777" w:rsidR="00A50974" w:rsidRDefault="00A50974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FDB57D5" w14:textId="77777777" w:rsidR="007E0C8A" w:rsidRDefault="007E0C8A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D86885B" w14:textId="77777777" w:rsidR="007E0C8A" w:rsidRPr="00A50974" w:rsidRDefault="007E0C8A" w:rsidP="00A50974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A50974">
              <w:rPr>
                <w:sz w:val="20"/>
                <w:szCs w:val="20"/>
              </w:rPr>
              <w:t>Jesus as incarnate Son, the divine Word, including John 1, both fully God and fully human.</w:t>
            </w:r>
          </w:p>
          <w:p w14:paraId="6FCA432F" w14:textId="77777777" w:rsidR="007E0C8A" w:rsidRDefault="007E0C8A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07818DB" w14:textId="77777777" w:rsidR="007E0C8A" w:rsidRDefault="007E0C8A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289A7EC" w14:textId="2002BFB2" w:rsidR="007E0C8A" w:rsidRDefault="007E0C8A" w:rsidP="00A5097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0974">
              <w:rPr>
                <w:rFonts w:ascii="Calibri" w:hAnsi="Calibri" w:cs="Calibri"/>
                <w:sz w:val="20"/>
                <w:szCs w:val="20"/>
              </w:rPr>
              <w:lastRenderedPageBreak/>
              <w:t>Catholic teachings about the life, death, resurrection and ascension of Jesus, including reference to Luke 24.</w:t>
            </w:r>
          </w:p>
          <w:p w14:paraId="2480DF77" w14:textId="77777777" w:rsidR="00A50974" w:rsidRPr="00A50974" w:rsidRDefault="00A50974" w:rsidP="00A5097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1459D39" w14:textId="77777777" w:rsidR="007E0C8A" w:rsidRDefault="007E0C8A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625477A" w14:textId="77777777" w:rsidR="007E0C8A" w:rsidRDefault="007E0C8A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E110C4B" w14:textId="77777777" w:rsidR="007E0C8A" w:rsidRDefault="007E0C8A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B874404" w14:textId="77777777" w:rsidR="007E0C8A" w:rsidRDefault="007E0C8A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687CAD5" w14:textId="68862361" w:rsidR="007E0C8A" w:rsidRPr="00A50974" w:rsidRDefault="007E0C8A" w:rsidP="00C121EC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50974">
              <w:rPr>
                <w:rFonts w:ascii="Calibri" w:hAnsi="Calibri" w:cs="Calibri"/>
                <w:sz w:val="20"/>
                <w:szCs w:val="20"/>
              </w:rPr>
              <w:t>The significance of the life, death, resurrection and ascension of Jesus for Catholic beliefs about salvation and grace</w:t>
            </w:r>
            <w:r w:rsidR="00C121EC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A5097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65E2A80" w14:textId="77777777" w:rsidR="007E0C8A" w:rsidRDefault="007E0C8A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DF28A6A" w14:textId="77777777" w:rsidR="007E0C8A" w:rsidRDefault="007E0C8A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CFCFF88" w14:textId="54F668C2" w:rsidR="007E0C8A" w:rsidRPr="00A50974" w:rsidRDefault="007E0C8A" w:rsidP="00C121E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0974">
              <w:rPr>
                <w:rFonts w:ascii="Calibri" w:hAnsi="Calibri" w:cs="Calibri"/>
                <w:sz w:val="20"/>
                <w:szCs w:val="20"/>
              </w:rPr>
              <w:t>Life after death. The nature of resurrection, judgment, heaven, hell and purgatory</w:t>
            </w:r>
            <w:r w:rsidR="00C121EC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A5097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64CA986" w14:textId="77777777" w:rsidR="007E0C8A" w:rsidRDefault="007E0C8A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9EE17AD" w14:textId="77777777" w:rsidR="007E0C8A" w:rsidRDefault="007E0C8A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90A4747" w14:textId="77777777" w:rsidR="007E0C8A" w:rsidRDefault="007E0C8A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8F4724C" w14:textId="77777777" w:rsidR="00E72ABF" w:rsidRDefault="00E72ABF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B0EAD11" w14:textId="2938CADD" w:rsidR="00E72ABF" w:rsidRDefault="00E72ABF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2CB52A3" w14:textId="77777777" w:rsidR="00932F75" w:rsidRDefault="00932F75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31BEAB1" w14:textId="77777777" w:rsidR="00E72ABF" w:rsidRDefault="00E72ABF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0BD6E3D" w14:textId="159EB495" w:rsidR="00E72ABF" w:rsidRDefault="00E72ABF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4827EF1" w14:textId="1D4C899E" w:rsidR="00A50974" w:rsidRDefault="00A50974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C48305E" w14:textId="187441F2" w:rsidR="00A50974" w:rsidRDefault="00A50974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F129271" w14:textId="4688D55D" w:rsidR="00A50974" w:rsidRDefault="00A50974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A6E223C" w14:textId="0C1DC6E7" w:rsidR="00A50974" w:rsidRDefault="00A50974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D643906" w14:textId="38EC825B" w:rsidR="00C121EC" w:rsidRDefault="00C121EC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451BB8B" w14:textId="2E949F36" w:rsidR="00C121EC" w:rsidRDefault="00C121EC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6AC9AAF" w14:textId="76B6EAA9" w:rsidR="00C121EC" w:rsidRDefault="00C121EC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2555359" w14:textId="7E6B6435" w:rsidR="00C121EC" w:rsidRDefault="00C121EC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8F02E26" w14:textId="31277366" w:rsidR="00C121EC" w:rsidRDefault="00C121EC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182D2D1" w14:textId="22DE6FB3" w:rsidR="00C121EC" w:rsidRDefault="00C121EC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A6FDC5A" w14:textId="4065369F" w:rsidR="00C121EC" w:rsidRDefault="00C121EC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5ED4802" w14:textId="7AF02AD2" w:rsidR="00C121EC" w:rsidRDefault="00C121EC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AA7C009" w14:textId="407EFBF3" w:rsidR="00C121EC" w:rsidRDefault="00C121EC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2947B95" w14:textId="7555E8F4" w:rsidR="00C121EC" w:rsidRDefault="00C121EC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BD6D312" w14:textId="7B6C523F" w:rsidR="00C121EC" w:rsidRDefault="00C121EC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59C2CB5" w14:textId="77777777" w:rsidR="00C121EC" w:rsidRDefault="00C121EC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A5DD0C0" w14:textId="4C1DFA04" w:rsidR="00A50974" w:rsidRDefault="00A50974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50D41FF" w14:textId="746E7DEA" w:rsidR="00A50974" w:rsidRDefault="00A50974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DE17C9B" w14:textId="77777777" w:rsidR="00C121EC" w:rsidRDefault="00C121EC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F432091" w14:textId="4D456525" w:rsidR="00A50974" w:rsidRDefault="00A50974" w:rsidP="007E0C8A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7CF527B" w14:textId="64C4FEC3" w:rsidR="00932F75" w:rsidRPr="00932F75" w:rsidRDefault="00932F75" w:rsidP="003C5685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32F75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Catholic teachings about how the whole of creation manifests the presence of God. The meaning and effects of each of the seven sacraments, including Catechism of the Catholic Church 1210–1211. </w:t>
            </w:r>
          </w:p>
          <w:p w14:paraId="7A3A1A4B" w14:textId="77777777" w:rsidR="00932F75" w:rsidRDefault="00932F75" w:rsidP="00932F75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EC540FB" w14:textId="5F47B920" w:rsidR="003C5685" w:rsidRDefault="003C5685" w:rsidP="00932F75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D95F690" w14:textId="77777777" w:rsidR="00C121EC" w:rsidRDefault="00C121EC" w:rsidP="00932F75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37DFE55" w14:textId="3A8D0639" w:rsidR="00932F75" w:rsidRPr="003C5685" w:rsidRDefault="00932F75" w:rsidP="003C5685">
            <w:pPr>
              <w:spacing w:after="0" w:line="240" w:lineRule="auto"/>
              <w:rPr>
                <w:sz w:val="20"/>
              </w:rPr>
            </w:pPr>
            <w:r w:rsidRPr="003C5685">
              <w:rPr>
                <w:sz w:val="20"/>
              </w:rPr>
              <w:t>The nature and significance for the Mass for Catholics, including its structure and the Eucharist as the ‘source and summit of Catholic life’</w:t>
            </w:r>
            <w:r w:rsidR="00C121EC">
              <w:rPr>
                <w:sz w:val="20"/>
              </w:rPr>
              <w:t xml:space="preserve">. </w:t>
            </w:r>
          </w:p>
          <w:p w14:paraId="31525263" w14:textId="77777777" w:rsidR="003C5685" w:rsidRPr="003C5685" w:rsidRDefault="003C5685" w:rsidP="003C5685">
            <w:pPr>
              <w:spacing w:after="0" w:line="240" w:lineRule="auto"/>
              <w:rPr>
                <w:sz w:val="20"/>
              </w:rPr>
            </w:pPr>
          </w:p>
          <w:p w14:paraId="5ED7499B" w14:textId="77777777" w:rsidR="00932F75" w:rsidRDefault="00932F75" w:rsidP="00932F75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56E664D" w14:textId="77777777" w:rsidR="00932F75" w:rsidRDefault="00932F75" w:rsidP="00932F75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CBC7805" w14:textId="77777777" w:rsidR="00932F75" w:rsidRDefault="00932F75" w:rsidP="00932F75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C8E94B1" w14:textId="77777777" w:rsidR="00932F75" w:rsidRDefault="00932F75" w:rsidP="00932F75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B0A26CB" w14:textId="46112F73" w:rsidR="00932F75" w:rsidRPr="003C5685" w:rsidRDefault="00932F75" w:rsidP="003C5685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  <w:szCs w:val="18"/>
              </w:rPr>
            </w:pPr>
            <w:r w:rsidRPr="003C5685">
              <w:rPr>
                <w:rFonts w:ascii="Calibri" w:eastAsia="Calibri" w:hAnsi="Calibri" w:cs="Times New Roman"/>
                <w:color w:val="000000"/>
                <w:sz w:val="20"/>
                <w:szCs w:val="18"/>
              </w:rPr>
              <w:t>Practices associated with the funeral rite in the home, the church and the cemetery</w:t>
            </w:r>
            <w:r w:rsidR="00C121EC">
              <w:rPr>
                <w:rFonts w:ascii="Calibri" w:eastAsia="Calibri" w:hAnsi="Calibri" w:cs="Times New Roman"/>
                <w:color w:val="000000"/>
                <w:sz w:val="20"/>
                <w:szCs w:val="18"/>
              </w:rPr>
              <w:t xml:space="preserve">. </w:t>
            </w:r>
            <w:r w:rsidRPr="003C5685">
              <w:rPr>
                <w:rFonts w:ascii="Calibri" w:eastAsia="Calibri" w:hAnsi="Calibri" w:cs="Times New Roman"/>
                <w:color w:val="000000"/>
                <w:sz w:val="20"/>
                <w:szCs w:val="18"/>
              </w:rPr>
              <w:t xml:space="preserve"> The aim of the funeral rite including communion with the deceased</w:t>
            </w:r>
            <w:r w:rsidR="003C5685" w:rsidRPr="003C5685">
              <w:rPr>
                <w:rFonts w:ascii="Calibri" w:eastAsia="Calibri" w:hAnsi="Calibri" w:cs="Times New Roman"/>
                <w:color w:val="000000"/>
                <w:sz w:val="20"/>
                <w:szCs w:val="18"/>
              </w:rPr>
              <w:t>.</w:t>
            </w:r>
          </w:p>
          <w:p w14:paraId="7E346AF2" w14:textId="77777777" w:rsidR="00932F75" w:rsidRDefault="00932F75" w:rsidP="00932F75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B6CBF2A" w14:textId="77777777" w:rsidR="00932F75" w:rsidRDefault="00932F75" w:rsidP="00932F75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89AB344" w14:textId="77777777" w:rsidR="00932F75" w:rsidRDefault="00932F75" w:rsidP="00932F75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4904C3A" w14:textId="31583BF3" w:rsidR="00932F75" w:rsidRDefault="00932F75" w:rsidP="003C5685">
            <w:pPr>
              <w:spacing w:after="0" w:line="240" w:lineRule="auto"/>
              <w:rPr>
                <w:sz w:val="20"/>
                <w:szCs w:val="20"/>
              </w:rPr>
            </w:pPr>
            <w:r w:rsidRPr="00932F75">
              <w:rPr>
                <w:sz w:val="20"/>
                <w:szCs w:val="20"/>
              </w:rPr>
              <w:t xml:space="preserve">The nature and significance of different types of prayer. The Lord’s Prayer, including Matthew 6:5–14, set (formulaic) prayers and informal (extempore) prayer. </w:t>
            </w:r>
          </w:p>
          <w:p w14:paraId="024BB63C" w14:textId="77777777" w:rsidR="003C5685" w:rsidRPr="00932F75" w:rsidRDefault="003C5685" w:rsidP="003C568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1957B043" w14:textId="77777777" w:rsidR="00932F75" w:rsidRDefault="00932F75" w:rsidP="00932F75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317DF7A" w14:textId="65E4FF52" w:rsidR="00932F75" w:rsidRDefault="00932F75" w:rsidP="00932F75">
            <w:pPr>
              <w:spacing w:after="0" w:line="240" w:lineRule="auto"/>
              <w:ind w:left="360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5B0E0A6F" w14:textId="77777777" w:rsidR="003C5685" w:rsidRPr="00932F75" w:rsidRDefault="003C5685" w:rsidP="00932F75">
            <w:pPr>
              <w:spacing w:after="0" w:line="240" w:lineRule="auto"/>
              <w:ind w:left="360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648C1FC7" w14:textId="1394052D" w:rsidR="00932F75" w:rsidRPr="00932F75" w:rsidRDefault="00932F75" w:rsidP="003C568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932F75">
              <w:rPr>
                <w:sz w:val="20"/>
                <w:szCs w:val="20"/>
              </w:rPr>
              <w:t xml:space="preserve">The nature and significance of the Rosary, Eucharistic adoration and Stations of the Cross. </w:t>
            </w:r>
          </w:p>
          <w:p w14:paraId="7EA9EC26" w14:textId="77777777" w:rsidR="003C5685" w:rsidRDefault="003C5685" w:rsidP="003C5685">
            <w:pPr>
              <w:spacing w:after="0" w:line="240" w:lineRule="auto"/>
              <w:rPr>
                <w:sz w:val="20"/>
                <w:szCs w:val="20"/>
              </w:rPr>
            </w:pPr>
          </w:p>
          <w:p w14:paraId="1CC5D515" w14:textId="77777777" w:rsidR="003C5685" w:rsidRPr="00932F75" w:rsidRDefault="003C5685" w:rsidP="003C568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008CB000" w14:textId="77777777" w:rsidR="00932F75" w:rsidRDefault="00932F75" w:rsidP="00932F75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F2F8ED8" w14:textId="62A2D267" w:rsidR="00932F75" w:rsidRPr="00932F75" w:rsidRDefault="003C5685" w:rsidP="003C568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T</w:t>
            </w:r>
            <w:r w:rsidR="00932F75" w:rsidRPr="00932F75">
              <w:rPr>
                <w:sz w:val="20"/>
                <w:szCs w:val="20"/>
              </w:rPr>
              <w:t>he nature, history and purpose of Catholic pilgrimage.</w:t>
            </w:r>
            <w:r w:rsidR="00C121EC">
              <w:rPr>
                <w:sz w:val="20"/>
                <w:szCs w:val="20"/>
              </w:rPr>
              <w:t xml:space="preserve"> </w:t>
            </w:r>
            <w:r w:rsidR="00932F75" w:rsidRPr="00932F75">
              <w:rPr>
                <w:sz w:val="20"/>
                <w:szCs w:val="20"/>
              </w:rPr>
              <w:t xml:space="preserve">The significance of the places people go on pilgrimage. </w:t>
            </w:r>
          </w:p>
          <w:p w14:paraId="579CFFEA" w14:textId="77777777" w:rsidR="003C5685" w:rsidRDefault="003C5685" w:rsidP="00932F75">
            <w:pPr>
              <w:pStyle w:val="NoSpacing"/>
              <w:ind w:left="36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6940C1AF" w14:textId="77777777" w:rsidR="00932F75" w:rsidRDefault="00932F75" w:rsidP="00932F75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86467F3" w14:textId="78C406B6" w:rsidR="00932F75" w:rsidRDefault="00932F75" w:rsidP="00C121EC">
            <w:pPr>
              <w:spacing w:after="0" w:line="240" w:lineRule="auto"/>
              <w:rPr>
                <w:sz w:val="20"/>
                <w:szCs w:val="20"/>
              </w:rPr>
            </w:pPr>
            <w:r w:rsidRPr="00932F75">
              <w:rPr>
                <w:sz w:val="20"/>
                <w:szCs w:val="20"/>
              </w:rPr>
              <w:lastRenderedPageBreak/>
              <w:t>How Catholic Social Teaching reflects the teaching to show love of neighbour. Catholic teaching on justice, peace and reconciliation</w:t>
            </w:r>
            <w:r w:rsidR="00C121EC">
              <w:rPr>
                <w:sz w:val="20"/>
                <w:szCs w:val="20"/>
              </w:rPr>
              <w:t xml:space="preserve">. </w:t>
            </w:r>
            <w:r w:rsidRPr="00932F75">
              <w:rPr>
                <w:sz w:val="20"/>
                <w:szCs w:val="20"/>
              </w:rPr>
              <w:t>The work of CAFOD, what it does and why.</w:t>
            </w:r>
          </w:p>
          <w:p w14:paraId="3C3F5FF3" w14:textId="0A379024" w:rsidR="00E87A1E" w:rsidRDefault="00E87A1E" w:rsidP="00932F75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0A15AB2" w14:textId="77777777" w:rsidR="003A1FBE" w:rsidRDefault="003A1FBE" w:rsidP="00932F75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B103A9D" w14:textId="77777777" w:rsidR="003A1FBE" w:rsidRDefault="003A1FBE" w:rsidP="00932F75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61D353D" w14:textId="77777777" w:rsidR="00E87A1E" w:rsidRPr="00E87A1E" w:rsidRDefault="00E87A1E" w:rsidP="003A1FB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E87A1E">
              <w:rPr>
                <w:sz w:val="20"/>
                <w:szCs w:val="20"/>
              </w:rPr>
              <w:t xml:space="preserve">The history and significance of mission and evangelism for Catholics. </w:t>
            </w:r>
          </w:p>
          <w:p w14:paraId="2F988BCA" w14:textId="77777777" w:rsidR="003A1FBE" w:rsidRDefault="003A1FBE" w:rsidP="00E87A1E">
            <w:pPr>
              <w:pStyle w:val="NoSpacing"/>
              <w:ind w:left="36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63314FEC" w14:textId="77777777" w:rsidR="00967BE6" w:rsidRDefault="00967BE6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0FFB6DC" w14:textId="536CD49D" w:rsidR="00967BE6" w:rsidRDefault="00967BE6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1257330" w14:textId="64C0BE58" w:rsidR="00DA1E84" w:rsidRDefault="00DA1E84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15321DD" w14:textId="6E6042A4" w:rsidR="00DA1E84" w:rsidRDefault="00DA1E84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DE98889" w14:textId="0327E363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C4B0AEF" w14:textId="55EF2E9E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3DC524B" w14:textId="464DDA7E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3C3E60C" w14:textId="7D5D1EC4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8723F2F" w14:textId="51EEE330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48E7EAE" w14:textId="799EB5AB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8AC66DE" w14:textId="68F33554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551B9D2" w14:textId="3B52931E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9E2B9F7" w14:textId="3A05314A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440C7AF" w14:textId="743982AD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D571BA9" w14:textId="71CD0320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0FDCF92" w14:textId="0410F214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9239B2C" w14:textId="0604996A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97E3459" w14:textId="79AB270D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6060D24" w14:textId="2132FBD1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BF33D52" w14:textId="7D8435B2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40CF5BC" w14:textId="103C01BF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91BA4B2" w14:textId="648A363A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54F28B0" w14:textId="68D8A4B4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A337324" w14:textId="02D51F8C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527EDD0" w14:textId="27DB27FF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D9A2D8B" w14:textId="3ED1E10C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4B36201" w14:textId="40C36F45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49078AB" w14:textId="5572005A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1845A6F" w14:textId="1D8E10B8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E2425C1" w14:textId="7BC93ED1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27BD2BB" w14:textId="1350450D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975B39B" w14:textId="4D4205CE" w:rsidR="00C121EC" w:rsidRDefault="00C121EC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8E59BA8" w14:textId="77777777" w:rsidR="00154570" w:rsidRDefault="00154570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4968CAD" w14:textId="79F1D33F" w:rsidR="00967BE6" w:rsidRPr="003A1FBE" w:rsidRDefault="00967BE6" w:rsidP="003A1FBE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3A1FBE">
              <w:rPr>
                <w:sz w:val="20"/>
              </w:rPr>
              <w:lastRenderedPageBreak/>
              <w:t xml:space="preserve">The development and structure of the Bible as the revealed Word of God. The origins, structure and different literary forms of the Bible: Old Testament: law, history, prophets, writings; and New Testament: gospels, letters; </w:t>
            </w:r>
          </w:p>
          <w:p w14:paraId="07918A6F" w14:textId="75787AA5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A06003B" w14:textId="269BC241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078053D" w14:textId="576DD5E4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841E5D8" w14:textId="05950C48" w:rsidR="00967BE6" w:rsidRPr="003A1FBE" w:rsidRDefault="00967BE6" w:rsidP="003A1FBE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3A1FBE">
              <w:rPr>
                <w:sz w:val="20"/>
              </w:rPr>
              <w:t>Catholic interpretation of the Bible and understanding of the meaning of inspiration.</w:t>
            </w:r>
            <w:r w:rsidR="00154570">
              <w:rPr>
                <w:sz w:val="20"/>
              </w:rPr>
              <w:t xml:space="preserve"> </w:t>
            </w:r>
            <w:r w:rsidRPr="003A1FBE">
              <w:rPr>
                <w:sz w:val="20"/>
              </w:rPr>
              <w:t>Divergent interpretations of the authority of the Bible within Christianity.</w:t>
            </w:r>
          </w:p>
          <w:p w14:paraId="15F7256B" w14:textId="28FE9574" w:rsidR="00967BE6" w:rsidRDefault="00967BE6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9B83C76" w14:textId="77777777" w:rsidR="00154570" w:rsidRDefault="00154570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27B0D12" w14:textId="25B15C9C" w:rsidR="00967BE6" w:rsidRDefault="00967BE6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AF7D3EE" w14:textId="2F0D36DD" w:rsidR="00967BE6" w:rsidRPr="003A1FBE" w:rsidRDefault="00967BE6" w:rsidP="003A1FBE">
            <w:pPr>
              <w:spacing w:after="0" w:line="240" w:lineRule="auto"/>
              <w:rPr>
                <w:sz w:val="20"/>
              </w:rPr>
            </w:pPr>
            <w:r w:rsidRPr="003A1FBE">
              <w:rPr>
                <w:sz w:val="20"/>
              </w:rPr>
              <w:t>The meaning, function and importance of the magisterium both conciliar and pontifical</w:t>
            </w:r>
            <w:r w:rsidR="00154570">
              <w:rPr>
                <w:sz w:val="20"/>
              </w:rPr>
              <w:t xml:space="preserve">. </w:t>
            </w:r>
          </w:p>
          <w:p w14:paraId="6E1EA5A0" w14:textId="77777777" w:rsidR="003A1FBE" w:rsidRPr="003A1FBE" w:rsidRDefault="003A1FBE" w:rsidP="003A1FB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  <w:p w14:paraId="0E231AD7" w14:textId="539949B9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18EEFFB" w14:textId="77777777" w:rsidR="00154570" w:rsidRDefault="00154570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29531CC" w14:textId="50A42DB5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57A6759" w14:textId="03DB9F12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B75EE02" w14:textId="77C11CE7" w:rsidR="00967BE6" w:rsidRDefault="00967BE6" w:rsidP="00154570">
            <w:pPr>
              <w:spacing w:after="0" w:line="240" w:lineRule="auto"/>
            </w:pPr>
            <w:r w:rsidRPr="003A1FBE">
              <w:rPr>
                <w:sz w:val="20"/>
              </w:rPr>
              <w:t>The nature, history and importance of the council.</w:t>
            </w:r>
            <w:r w:rsidR="00154570">
              <w:rPr>
                <w:sz w:val="20"/>
              </w:rPr>
              <w:t xml:space="preserve"> </w:t>
            </w:r>
            <w:r w:rsidRPr="003A1FBE">
              <w:rPr>
                <w:sz w:val="20"/>
              </w:rPr>
              <w:t>The nature and significance of the four key documents for the Church and for Catholic living: Dei Verbum, Lumen Gentium, Sacrosanctum Concilium and Gaudium et Spes</w:t>
            </w:r>
            <w:r w:rsidRPr="00967BE6">
              <w:t>.</w:t>
            </w:r>
          </w:p>
          <w:p w14:paraId="153C59B0" w14:textId="474969D6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66E19B8" w14:textId="5276C9B1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6C7C575" w14:textId="77777777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1CC9AB8" w14:textId="10EF3842" w:rsidR="00967BE6" w:rsidRPr="003A1FBE" w:rsidRDefault="00967BE6" w:rsidP="003A1FBE">
            <w:pPr>
              <w:spacing w:after="0" w:line="240" w:lineRule="auto"/>
              <w:rPr>
                <w:sz w:val="20"/>
              </w:rPr>
            </w:pPr>
            <w:r w:rsidRPr="003A1FBE">
              <w:rPr>
                <w:sz w:val="20"/>
              </w:rPr>
              <w:t>The nature and significance of the Church as the Body of Christ and the People of God</w:t>
            </w:r>
            <w:r w:rsidR="00154570">
              <w:rPr>
                <w:sz w:val="20"/>
              </w:rPr>
              <w:t xml:space="preserve">. </w:t>
            </w:r>
            <w:r w:rsidRPr="003A1FBE">
              <w:rPr>
                <w:sz w:val="20"/>
              </w:rPr>
              <w:t>Why the Church as the Body of Christ and the People of God is important for Catholics today.</w:t>
            </w:r>
          </w:p>
          <w:p w14:paraId="3E906A0B" w14:textId="77777777" w:rsidR="003A1FBE" w:rsidRPr="003A1FBE" w:rsidRDefault="003A1FBE" w:rsidP="003A1FB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</w:rPr>
            </w:pPr>
          </w:p>
          <w:p w14:paraId="23E81C47" w14:textId="58EED9CB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E2614BD" w14:textId="75F68840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A370986" w14:textId="0C752F40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EC638AB" w14:textId="68CFB78D" w:rsidR="00967BE6" w:rsidRPr="003A1FBE" w:rsidRDefault="00967BE6" w:rsidP="003A1FBE">
            <w:pPr>
              <w:spacing w:after="0" w:line="240" w:lineRule="auto"/>
              <w:rPr>
                <w:sz w:val="20"/>
              </w:rPr>
            </w:pPr>
            <w:r w:rsidRPr="003A1FBE">
              <w:rPr>
                <w:sz w:val="20"/>
              </w:rPr>
              <w:lastRenderedPageBreak/>
              <w:t>The nature of the Church as one, holy, catholic and apostolic including reference to the Nicene Creed and the First Council of Constantinople.</w:t>
            </w:r>
          </w:p>
          <w:p w14:paraId="06A26E5D" w14:textId="0B7BD25E" w:rsidR="00967BE6" w:rsidRPr="003A1FBE" w:rsidRDefault="00967BE6" w:rsidP="003A1FBE">
            <w:pPr>
              <w:pStyle w:val="NoSpacing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7AE39E3F" w14:textId="093AC110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E0D4520" w14:textId="4E21ACF3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244E7D7" w14:textId="11E7F9B9" w:rsidR="00967BE6" w:rsidRPr="003A1FBE" w:rsidRDefault="00967BE6" w:rsidP="00154570">
            <w:pPr>
              <w:spacing w:after="0" w:line="240" w:lineRule="auto"/>
              <w:rPr>
                <w:sz w:val="20"/>
              </w:rPr>
            </w:pPr>
            <w:r w:rsidRPr="003A1FBE">
              <w:rPr>
                <w:sz w:val="20"/>
              </w:rPr>
              <w:t>The significance of Mary as a model of the Church – joined with Christ in the work of salvation, as a model of discipleship and as a model of faith and charity</w:t>
            </w:r>
            <w:r w:rsidR="00154570">
              <w:rPr>
                <w:sz w:val="20"/>
              </w:rPr>
              <w:t xml:space="preserve">. </w:t>
            </w:r>
          </w:p>
          <w:p w14:paraId="7CB92D4F" w14:textId="670C25EF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81833F0" w14:textId="338D7087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422CBED" w14:textId="278D6B3A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757559A" w14:textId="77777777" w:rsidR="00154570" w:rsidRDefault="00154570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CF4DE0A" w14:textId="38F71713" w:rsidR="00967BE6" w:rsidRPr="003A1FBE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</w:p>
          <w:p w14:paraId="2E4D90B8" w14:textId="77777777" w:rsidR="00967BE6" w:rsidRPr="003A1FBE" w:rsidRDefault="00967BE6" w:rsidP="003A1FB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3A1FBE">
              <w:rPr>
                <w:sz w:val="20"/>
              </w:rPr>
              <w:t xml:space="preserve">The example and teaching of Jesus as the authoritative source for moral teaching. </w:t>
            </w:r>
          </w:p>
          <w:p w14:paraId="44FDC3AC" w14:textId="564872C0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46724B7" w14:textId="73F848B5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70A4BDB" w14:textId="010CCD08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3224F6C" w14:textId="364DBFD2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FC4BB92" w14:textId="195CB98A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546B362" w14:textId="77777777" w:rsidR="00967BE6" w:rsidRDefault="00967BE6" w:rsidP="00967BE6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407E295" w14:textId="77777777" w:rsidR="00967BE6" w:rsidRDefault="00967BE6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F7FE3E8" w14:textId="77777777" w:rsidR="00DA1E84" w:rsidRDefault="00DA1E84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CAD3C25" w14:textId="77777777" w:rsidR="00DA1E84" w:rsidRDefault="00DA1E84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976246E" w14:textId="77777777" w:rsidR="00DA1E84" w:rsidRDefault="00DA1E84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3B618E7" w14:textId="77777777" w:rsidR="00DA1E84" w:rsidRDefault="00DA1E84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5FA1738" w14:textId="77777777" w:rsidR="00DA1E84" w:rsidRDefault="00DA1E84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9F9C7EC" w14:textId="77777777" w:rsidR="00DA1E84" w:rsidRDefault="00DA1E84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632DD1B" w14:textId="77777777" w:rsidR="00DA1E84" w:rsidRDefault="00DA1E84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FCCCE93" w14:textId="6364133E" w:rsidR="00DA1E84" w:rsidRDefault="00DA1E84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1432DAF" w14:textId="593C4539" w:rsidR="003A1FBE" w:rsidRDefault="003A1FBE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83893D0" w14:textId="2D8B9949" w:rsidR="003A1FBE" w:rsidRDefault="003A1FBE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F844FC6" w14:textId="71F538FE" w:rsidR="003A1FBE" w:rsidRDefault="003A1FBE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7984ED9" w14:textId="5915CE4C" w:rsidR="003A1FBE" w:rsidRDefault="003A1FBE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4980FEE" w14:textId="48A7DA87" w:rsidR="003A1FBE" w:rsidRDefault="003A1FBE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A77484E" w14:textId="7D1DBB50" w:rsidR="003A1FBE" w:rsidRDefault="003A1FBE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8A7EA3D" w14:textId="6C7BE45C" w:rsidR="003A1FBE" w:rsidRDefault="003A1FBE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7F4A185" w14:textId="77777777" w:rsidR="00154570" w:rsidRDefault="00154570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46A174C" w14:textId="77777777" w:rsidR="003A1FBE" w:rsidRDefault="003A1FBE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EFDBA5F" w14:textId="77777777" w:rsidR="00DA1E84" w:rsidRDefault="00DA1E84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7EF08BC" w14:textId="77777777" w:rsidR="00DA1E84" w:rsidRDefault="00DA1E84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E976C50" w14:textId="338D88B7" w:rsidR="00DA1E84" w:rsidRPr="003A1FBE" w:rsidRDefault="00DA1E84" w:rsidP="003A1FBE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3A1FBE">
              <w:rPr>
                <w:rFonts w:asciiTheme="minorHAnsi" w:hAnsiTheme="minorHAnsi" w:cstheme="minorHAnsi"/>
                <w:sz w:val="20"/>
              </w:rPr>
              <w:lastRenderedPageBreak/>
              <w:t>How forms of architecture, design and decoration reflect belief, are used in, and contribute to, worship</w:t>
            </w:r>
            <w:r w:rsidR="00154570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38146885" w14:textId="77777777" w:rsidR="00DA1E84" w:rsidRDefault="00DA1E84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35F6CE2" w14:textId="571F5589" w:rsidR="00DA1E84" w:rsidRDefault="00DA1E84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8215BA2" w14:textId="77777777" w:rsidR="003A1FBE" w:rsidRDefault="003A1FBE" w:rsidP="00E87A1E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4A2D015" w14:textId="7738D508" w:rsidR="00DA1E84" w:rsidRPr="003A1FBE" w:rsidRDefault="00DA1E84" w:rsidP="00154570">
            <w:pPr>
              <w:spacing w:after="0" w:line="240" w:lineRule="auto"/>
              <w:rPr>
                <w:sz w:val="20"/>
              </w:rPr>
            </w:pPr>
            <w:r w:rsidRPr="003A1FBE">
              <w:rPr>
                <w:sz w:val="20"/>
              </w:rPr>
              <w:t>The different internal features of the Catholic Church</w:t>
            </w:r>
            <w:r w:rsidR="00154570">
              <w:rPr>
                <w:sz w:val="20"/>
              </w:rPr>
              <w:t xml:space="preserve">. </w:t>
            </w:r>
            <w:r w:rsidRPr="003A1FBE">
              <w:rPr>
                <w:sz w:val="20"/>
              </w:rPr>
              <w:t>The meaning and significance of the lectern, alter, crucifix and tabernacle and how they express the importance of redemption and facilitate Catholic worship</w:t>
            </w:r>
            <w:r w:rsidR="003A1FBE" w:rsidRPr="003A1FBE">
              <w:rPr>
                <w:sz w:val="20"/>
              </w:rPr>
              <w:t xml:space="preserve">. </w:t>
            </w:r>
          </w:p>
          <w:p w14:paraId="540044DD" w14:textId="77777777" w:rsidR="00DA1E84" w:rsidRDefault="00DA1E84" w:rsidP="00DA1E84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23CFF6F" w14:textId="56316BF7" w:rsidR="00DA1E84" w:rsidRDefault="00DA1E84" w:rsidP="00DA1E84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F43B115" w14:textId="5C12A641" w:rsidR="00346881" w:rsidRDefault="00346881" w:rsidP="00AB5098">
            <w:pPr>
              <w:spacing w:after="200" w:line="276" w:lineRule="auto"/>
              <w:rPr>
                <w:sz w:val="20"/>
              </w:rPr>
            </w:pPr>
          </w:p>
          <w:p w14:paraId="13838C1E" w14:textId="603152D5" w:rsidR="00DA1E84" w:rsidRPr="00AB5098" w:rsidRDefault="00DA1E84" w:rsidP="00AB509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AB5098">
              <w:rPr>
                <w:sz w:val="20"/>
              </w:rPr>
              <w:t xml:space="preserve">The meaning and significance of sacred objects, including sacred vessels, sarcophagi, and hunger cloths within Catholicism. </w:t>
            </w:r>
          </w:p>
          <w:p w14:paraId="4B202234" w14:textId="77777777" w:rsidR="00DA1E84" w:rsidRDefault="00DA1E84" w:rsidP="00DA1E84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5A2BA1E" w14:textId="77777777" w:rsidR="00DA1E84" w:rsidRDefault="00DA1E84" w:rsidP="00DA1E84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0B3050D" w14:textId="31B00BED" w:rsidR="00DA1E84" w:rsidRPr="00AB5098" w:rsidRDefault="00DA1E84" w:rsidP="00AB509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AB5098">
              <w:rPr>
                <w:sz w:val="20"/>
              </w:rPr>
              <w:t>The meaning and significance of paintings, fresco and drawings within Catholicism</w:t>
            </w:r>
            <w:r w:rsidR="00154570">
              <w:rPr>
                <w:sz w:val="20"/>
              </w:rPr>
              <w:t xml:space="preserve">. </w:t>
            </w:r>
            <w:r w:rsidRPr="00AB5098">
              <w:rPr>
                <w:sz w:val="20"/>
              </w:rPr>
              <w:t xml:space="preserve">The divergent ways these are used to express belief by the artist and those who observe the art. </w:t>
            </w:r>
          </w:p>
          <w:p w14:paraId="0BCDF83A" w14:textId="77B8756D" w:rsidR="00DA1E84" w:rsidRDefault="00DA1E84" w:rsidP="00DA1E84">
            <w:pPr>
              <w:pStyle w:val="NoSpacing"/>
              <w:ind w:left="36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A7DC4D0" w14:textId="77777777" w:rsidR="00DA1E84" w:rsidRDefault="00DA1E84" w:rsidP="00DA1E84">
            <w:pPr>
              <w:pStyle w:val="NoSpacing"/>
              <w:ind w:left="36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565F898" w14:textId="5DFBC1E2" w:rsidR="00DA1E84" w:rsidRPr="00AB5098" w:rsidRDefault="00DA1E84" w:rsidP="00AB509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AB5098">
              <w:rPr>
                <w:sz w:val="20"/>
              </w:rPr>
              <w:t>The meaning and significance of sculpture and statues</w:t>
            </w:r>
            <w:r w:rsidR="00154570">
              <w:rPr>
                <w:sz w:val="20"/>
              </w:rPr>
              <w:t xml:space="preserve">. </w:t>
            </w:r>
            <w:r w:rsidRPr="00AB5098">
              <w:rPr>
                <w:sz w:val="20"/>
              </w:rPr>
              <w:t xml:space="preserve">The way these are used to express belief by the artist and those who observe the art, the way these are used to express belief. </w:t>
            </w:r>
          </w:p>
          <w:p w14:paraId="5B44DC6F" w14:textId="77777777" w:rsidR="00DA1E84" w:rsidRDefault="00DA1E84" w:rsidP="00DA1E84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0F906FA" w14:textId="77777777" w:rsidR="00DA1E84" w:rsidRDefault="00DA1E84" w:rsidP="00DA1E84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72D39CC" w14:textId="16652AE8" w:rsidR="00DA1E84" w:rsidRPr="00AB5098" w:rsidRDefault="00DA1E84" w:rsidP="00AB509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AB5098">
              <w:rPr>
                <w:sz w:val="20"/>
              </w:rPr>
              <w:t>The purpose and use of symbolism and imagery in religious art. The cross, crucifix, fish, Chi Rho, dove</w:t>
            </w:r>
            <w:r w:rsidR="00154570">
              <w:rPr>
                <w:sz w:val="20"/>
              </w:rPr>
              <w:t xml:space="preserve">. </w:t>
            </w:r>
          </w:p>
          <w:p w14:paraId="01A0B6B1" w14:textId="37E76C1C" w:rsidR="00983B5D" w:rsidRPr="00AB5098" w:rsidRDefault="00983B5D" w:rsidP="00154570">
            <w:pPr>
              <w:spacing w:after="200" w:line="276" w:lineRule="auto"/>
              <w:rPr>
                <w:sz w:val="20"/>
              </w:rPr>
            </w:pPr>
            <w:r w:rsidRPr="00AB5098">
              <w:rPr>
                <w:sz w:val="20"/>
              </w:rPr>
              <w:lastRenderedPageBreak/>
              <w:t>The meaning and significance of drama: mystery plays, passion plays. The way drama is used to express belief</w:t>
            </w:r>
            <w:r w:rsidR="00154570">
              <w:rPr>
                <w:sz w:val="20"/>
              </w:rPr>
              <w:t xml:space="preserve">. </w:t>
            </w:r>
            <w:r w:rsidRPr="00AB5098">
              <w:rPr>
                <w:sz w:val="20"/>
              </w:rPr>
              <w:t xml:space="preserve"> </w:t>
            </w:r>
          </w:p>
          <w:p w14:paraId="02BDBB59" w14:textId="7D2A4A02" w:rsidR="00983B5D" w:rsidRDefault="00983B5D" w:rsidP="00983B5D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A6622A4" w14:textId="77777777" w:rsidR="00AB5098" w:rsidRDefault="00AB5098" w:rsidP="00983B5D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1704684C" w14:textId="77777777" w:rsidR="00AB5098" w:rsidRDefault="00AB5098" w:rsidP="00983B5D">
            <w:pPr>
              <w:pStyle w:val="NoSpacing"/>
              <w:ind w:left="3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90A979B" w14:textId="2ABC9440" w:rsidR="00983B5D" w:rsidRPr="00AB5098" w:rsidRDefault="00983B5D" w:rsidP="00AB5098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AB5098">
              <w:rPr>
                <w:sz w:val="20"/>
              </w:rPr>
              <w:t>The nature and use of traditional and contemporary styles of music in worship: hymns, plainchant, psalms and worship songs</w:t>
            </w:r>
            <w:r w:rsidR="00154570">
              <w:rPr>
                <w:sz w:val="20"/>
              </w:rPr>
              <w:t xml:space="preserve">. </w:t>
            </w:r>
          </w:p>
          <w:p w14:paraId="544D5AFC" w14:textId="77777777" w:rsidR="00AB5098" w:rsidRDefault="00AB5098" w:rsidP="00AB5098">
            <w:pPr>
              <w:pStyle w:val="NoSpacing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0AFC982" w14:textId="77777777" w:rsidR="00AB5098" w:rsidRDefault="00AB5098" w:rsidP="00AB5098">
            <w:pPr>
              <w:pStyle w:val="NoSpacing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CCD195D" w14:textId="77777777" w:rsidR="00AB5098" w:rsidRDefault="00AB5098" w:rsidP="00AB5098">
            <w:pPr>
              <w:pStyle w:val="NoSpacing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060ED5A" w14:textId="77777777" w:rsidR="00AB5098" w:rsidRDefault="00AB5098" w:rsidP="00AB5098">
            <w:pPr>
              <w:pStyle w:val="NoSpacing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48211E5" w14:textId="77777777" w:rsidR="00AB5098" w:rsidRDefault="00AB5098" w:rsidP="00AB5098">
            <w:pPr>
              <w:pStyle w:val="NoSpacing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5C71B90" w14:textId="77777777" w:rsidR="00AB5098" w:rsidRDefault="00AB5098" w:rsidP="00AB5098">
            <w:pPr>
              <w:pStyle w:val="NoSpacing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6C29A102" w14:textId="77777777" w:rsidR="00AB5098" w:rsidRDefault="00AB5098" w:rsidP="00AB5098">
            <w:pPr>
              <w:pStyle w:val="NoSpacing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C0B0CFA" w14:textId="77777777" w:rsidR="00AB5098" w:rsidRDefault="00AB5098" w:rsidP="00AB5098">
            <w:pPr>
              <w:pStyle w:val="NoSpacing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168E883" w14:textId="77777777" w:rsidR="00AB5098" w:rsidRDefault="00AB5098" w:rsidP="00AB5098">
            <w:pPr>
              <w:pStyle w:val="NoSpacing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0D651510" w14:textId="77777777" w:rsidR="00AB5098" w:rsidRDefault="00AB5098" w:rsidP="00AB5098">
            <w:pPr>
              <w:pStyle w:val="NoSpacing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7B0932FE" w14:textId="77777777" w:rsidR="00AB5098" w:rsidRDefault="00AB5098" w:rsidP="00AB5098">
            <w:pPr>
              <w:pStyle w:val="NoSpacing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44DD58AB" w14:textId="77777777" w:rsidR="00AB5098" w:rsidRDefault="00AB5098" w:rsidP="00AB5098">
            <w:pPr>
              <w:pStyle w:val="NoSpacing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237184A" w14:textId="77777777" w:rsidR="00AB5098" w:rsidRDefault="00AB5098" w:rsidP="00AB5098">
            <w:pPr>
              <w:pStyle w:val="NoSpacing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1BC9B28" w14:textId="77777777" w:rsidR="00AB5098" w:rsidRDefault="00AB5098" w:rsidP="00AB5098">
            <w:pPr>
              <w:pStyle w:val="NoSpacing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2734B3DC" w14:textId="26ABA3EE" w:rsidR="00AB5098" w:rsidRPr="00BE2177" w:rsidRDefault="00AB5098" w:rsidP="00AB5098">
            <w:pPr>
              <w:pStyle w:val="NoSpacing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AE5A0" w14:textId="77777777" w:rsidR="00346881" w:rsidRPr="00346881" w:rsidRDefault="00346881" w:rsidP="00346881">
            <w:pPr>
              <w:rPr>
                <w:rFonts w:ascii="Calibri" w:hAnsi="Calibri" w:cs="Calibri"/>
                <w:sz w:val="20"/>
              </w:rPr>
            </w:pPr>
            <w:r w:rsidRPr="00346881">
              <w:rPr>
                <w:rFonts w:ascii="Calibri" w:hAnsi="Calibri" w:cs="Calibri"/>
                <w:sz w:val="20"/>
              </w:rPr>
              <w:lastRenderedPageBreak/>
              <w:t xml:space="preserve">Do now’s </w:t>
            </w:r>
          </w:p>
          <w:p w14:paraId="125802DF" w14:textId="77777777" w:rsidR="00346881" w:rsidRPr="00346881" w:rsidRDefault="00346881" w:rsidP="00346881">
            <w:pPr>
              <w:rPr>
                <w:rFonts w:ascii="Calibri" w:hAnsi="Calibri" w:cs="Calibri"/>
                <w:sz w:val="20"/>
              </w:rPr>
            </w:pPr>
            <w:r w:rsidRPr="00346881">
              <w:rPr>
                <w:rFonts w:ascii="Calibri" w:hAnsi="Calibri" w:cs="Calibri"/>
                <w:sz w:val="20"/>
              </w:rPr>
              <w:t>MCQ1: Beliefs &amp; Teachings x2</w:t>
            </w:r>
          </w:p>
          <w:p w14:paraId="5572CD06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525BEF46" w14:textId="77777777" w:rsidR="00071AC1" w:rsidRPr="00071AC1" w:rsidRDefault="00071AC1" w:rsidP="00071AC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Year 7 – Nature of God </w:t>
            </w:r>
          </w:p>
          <w:p w14:paraId="3CEAD4EC" w14:textId="77777777" w:rsidR="00071AC1" w:rsidRDefault="00071AC1" w:rsidP="00071AC1">
            <w:pPr>
              <w:spacing w:after="0" w:line="240" w:lineRule="auto"/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BF72985" w14:textId="68D48B24" w:rsidR="00071AC1" w:rsidRPr="00071AC1" w:rsidRDefault="00071AC1" w:rsidP="00071AC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Year 7 – Jesus  </w:t>
            </w:r>
          </w:p>
          <w:p w14:paraId="002025D3" w14:textId="77777777" w:rsidR="00071AC1" w:rsidRDefault="00071AC1" w:rsidP="00071AC1">
            <w:pPr>
              <w:spacing w:after="0" w:line="240" w:lineRule="auto"/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400AC08" w14:textId="17F72A58" w:rsidR="00071AC1" w:rsidRPr="00071AC1" w:rsidRDefault="00071AC1" w:rsidP="00071AC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Year 7 – Holy Spirit </w:t>
            </w:r>
          </w:p>
          <w:p w14:paraId="303038DF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450286BF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0CF82F06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2830A04B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6C82300A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5979E4D2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344C296D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68DE0BF8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297E0CFA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63C48B2A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061BBAE1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70DCFD70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68F39843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642535CD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028DF628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1B29199A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12C7DDDA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1896A174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65BCADE3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1267DA00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3522E122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1623927F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6DB7CE01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3F66DB39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67F4F20C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3AF6961E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20E9DBFC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46A91947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603BA49D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6B27037C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52BD8DD4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4CF6D981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3502FB63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4E72D06B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25B26F57" w14:textId="77777777" w:rsidR="00346881" w:rsidRDefault="00346881" w:rsidP="00346881">
            <w:pPr>
              <w:rPr>
                <w:rFonts w:ascii="Calibri" w:hAnsi="Calibri" w:cs="Calibri"/>
              </w:rPr>
            </w:pPr>
          </w:p>
          <w:p w14:paraId="435B6B75" w14:textId="164BBF0F" w:rsidR="00346881" w:rsidRPr="00346881" w:rsidRDefault="00071AC1" w:rsidP="0034688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 xml:space="preserve">Do </w:t>
            </w:r>
            <w:r w:rsidR="00346881" w:rsidRPr="00346881">
              <w:rPr>
                <w:rFonts w:ascii="Calibri" w:hAnsi="Calibri" w:cs="Calibri"/>
                <w:sz w:val="20"/>
              </w:rPr>
              <w:t xml:space="preserve">now’s </w:t>
            </w:r>
          </w:p>
          <w:p w14:paraId="253635BB" w14:textId="41A00384" w:rsidR="00346881" w:rsidRDefault="00346881" w:rsidP="00346881">
            <w:pPr>
              <w:rPr>
                <w:sz w:val="20"/>
              </w:rPr>
            </w:pPr>
            <w:r w:rsidRPr="00346881">
              <w:rPr>
                <w:rFonts w:ascii="Calibri" w:hAnsi="Calibri" w:cs="Calibri"/>
                <w:sz w:val="20"/>
              </w:rPr>
              <w:t xml:space="preserve">MCQ2: </w:t>
            </w:r>
            <w:r w:rsidRPr="00346881">
              <w:rPr>
                <w:sz w:val="20"/>
              </w:rPr>
              <w:t>Practices x2</w:t>
            </w:r>
          </w:p>
          <w:p w14:paraId="32B3AC48" w14:textId="31E50B04" w:rsidR="00071AC1" w:rsidRDefault="00071AC1" w:rsidP="00346881">
            <w:pPr>
              <w:rPr>
                <w:rFonts w:ascii="Calibri" w:hAnsi="Calibri" w:cs="Calibri"/>
                <w:sz w:val="20"/>
              </w:rPr>
            </w:pPr>
          </w:p>
          <w:p w14:paraId="33B77790" w14:textId="77777777" w:rsidR="00071AC1" w:rsidRPr="00071AC1" w:rsidRDefault="00071AC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Year 7 – Prayer </w:t>
            </w:r>
          </w:p>
          <w:p w14:paraId="2072AA47" w14:textId="77777777" w:rsidR="00071AC1" w:rsidRPr="00071AC1" w:rsidRDefault="00071AC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Year 8 – Pilgrimage </w:t>
            </w:r>
          </w:p>
          <w:p w14:paraId="69FB2CE6" w14:textId="77777777" w:rsidR="00071AC1" w:rsidRPr="00071AC1" w:rsidRDefault="00071AC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3F65BDA" w14:textId="5DABC3EF" w:rsidR="00071AC1" w:rsidRPr="00071AC1" w:rsidRDefault="00071AC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Incarnation </w:t>
            </w:r>
          </w:p>
          <w:p w14:paraId="7D2EB466" w14:textId="6D62C136" w:rsidR="00071AC1" w:rsidRPr="00071AC1" w:rsidRDefault="00D006A1" w:rsidP="00071AC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Pasc</w:t>
            </w:r>
            <w:r w:rsidR="00071AC1"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al Mystery </w:t>
            </w:r>
          </w:p>
          <w:p w14:paraId="3AE46F85" w14:textId="77777777" w:rsidR="00071AC1" w:rsidRPr="00346881" w:rsidRDefault="00071AC1" w:rsidP="00346881">
            <w:pPr>
              <w:rPr>
                <w:rFonts w:ascii="Calibri" w:hAnsi="Calibri" w:cs="Calibri"/>
                <w:sz w:val="20"/>
              </w:rPr>
            </w:pPr>
          </w:p>
          <w:p w14:paraId="2BB812B0" w14:textId="3D0BFE13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101F01D0" w14:textId="1095330D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6D42CD3" w14:textId="54C86FD8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8779F77" w14:textId="102D6496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878857E" w14:textId="02A5F2B1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35C2174" w14:textId="707C3EF9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988D383" w14:textId="41272893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164C5D08" w14:textId="0A99B64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5F28860" w14:textId="0466A8C4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1650B2B" w14:textId="4C6A51A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5CB5633" w14:textId="04B6B6E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0935D42" w14:textId="606DA6A9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99F7AA2" w14:textId="26307F81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D984BDC" w14:textId="46A30226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69653BA" w14:textId="0017044E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0E0CD006" w14:textId="1C9525B0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0D39837" w14:textId="70833DFC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5EDDBBD" w14:textId="4113D0C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03D4A85" w14:textId="3A609D32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77B4894" w14:textId="3F9C1F32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3659B4D" w14:textId="4C03C684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7E3A539" w14:textId="03464B6F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AC89EFE" w14:textId="3D883C8F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E8812F7" w14:textId="354C5F7A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DF7ABAD" w14:textId="3181FC51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2B97B8D" w14:textId="00C5BF0C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D3ED546" w14:textId="2E88B4D3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D8DD227" w14:textId="54C3F14B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C0C9CE3" w14:textId="0AEBBE15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10E7EACC" w14:textId="2C274C4F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AA72F03" w14:textId="7AC38EC1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B488E4E" w14:textId="69881A7A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56CB9DA" w14:textId="57229984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5683511" w14:textId="69C8BE64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553CEDC6" w14:textId="1D7AB0E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06E15DF2" w14:textId="0EDDC018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C1F0E84" w14:textId="7E7CC7D3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140ADCD2" w14:textId="7FC61ECE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E98BFB7" w14:textId="74FFCB7C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142E4591" w14:textId="4E2F8658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1041C06E" w14:textId="457FE300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563442D4" w14:textId="2DF491F6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1A906722" w14:textId="30D131E2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4737D39" w14:textId="3D97D08B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5EDB00F2" w14:textId="77777777" w:rsidR="00D006A1" w:rsidRPr="00346881" w:rsidRDefault="00D006A1" w:rsidP="00D006A1">
            <w:pPr>
              <w:rPr>
                <w:rFonts w:ascii="Calibri" w:hAnsi="Calibri" w:cs="Calibri"/>
                <w:sz w:val="20"/>
              </w:rPr>
            </w:pPr>
            <w:r w:rsidRPr="00346881">
              <w:rPr>
                <w:rFonts w:ascii="Calibri" w:hAnsi="Calibri" w:cs="Calibri"/>
                <w:sz w:val="20"/>
              </w:rPr>
              <w:lastRenderedPageBreak/>
              <w:t xml:space="preserve">Do now’s </w:t>
            </w:r>
          </w:p>
          <w:p w14:paraId="12C024CD" w14:textId="77777777" w:rsidR="00D006A1" w:rsidRPr="00346881" w:rsidRDefault="00D006A1" w:rsidP="00D006A1">
            <w:pPr>
              <w:rPr>
                <w:rFonts w:ascii="Calibri" w:hAnsi="Calibri" w:cs="Calibri"/>
                <w:sz w:val="20"/>
              </w:rPr>
            </w:pPr>
            <w:r w:rsidRPr="00346881">
              <w:rPr>
                <w:rFonts w:ascii="Calibri" w:hAnsi="Calibri" w:cs="Calibri"/>
                <w:sz w:val="20"/>
              </w:rPr>
              <w:t xml:space="preserve">MCQ3: </w:t>
            </w:r>
            <w:r w:rsidRPr="00346881">
              <w:rPr>
                <w:sz w:val="20"/>
              </w:rPr>
              <w:t>Sources of Wisdom &amp; Authority x2</w:t>
            </w:r>
          </w:p>
          <w:p w14:paraId="5090A3FB" w14:textId="57EFC27A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51FF92BB" w14:textId="77777777" w:rsidR="00D006A1" w:rsidRPr="00D006A1" w:rsidRDefault="00D006A1" w:rsidP="00D006A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006A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Year 7 – The bible </w:t>
            </w:r>
          </w:p>
          <w:p w14:paraId="54ACF35D" w14:textId="77777777" w:rsidR="00D006A1" w:rsidRPr="00D006A1" w:rsidRDefault="00D006A1" w:rsidP="00D006A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006A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Year 7 – Mary </w:t>
            </w:r>
          </w:p>
          <w:p w14:paraId="0A01120D" w14:textId="77777777" w:rsidR="00D006A1" w:rsidRPr="00D006A1" w:rsidRDefault="00D006A1" w:rsidP="00D006A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006A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Year 9 – Crime and Punishment</w:t>
            </w:r>
          </w:p>
          <w:p w14:paraId="661E3956" w14:textId="77777777" w:rsidR="00D006A1" w:rsidRPr="00D006A1" w:rsidRDefault="00D006A1" w:rsidP="00D006A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08A966C" w14:textId="2364660D" w:rsidR="00D006A1" w:rsidRPr="00D006A1" w:rsidRDefault="00D006A1" w:rsidP="00D006A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006A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Pilgrimage  </w:t>
            </w:r>
          </w:p>
          <w:p w14:paraId="2404AA8C" w14:textId="620F89BC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0923D914" w14:textId="3F4B7755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D2DD204" w14:textId="71DED0FF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0C04B5E9" w14:textId="2BC35515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FA3CB42" w14:textId="49B9B1DD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987A958" w14:textId="594C946E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9E72D47" w14:textId="64C0FD85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5ACAB367" w14:textId="2D515953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4DC9601" w14:textId="3D7357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0CEF456D" w14:textId="52472E3A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0FC559CA" w14:textId="21125162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56C8DC84" w14:textId="72C08B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5FB35A6D" w14:textId="7EA0EDB9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ECCC225" w14:textId="10411408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BAA43DC" w14:textId="3DFA174E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E5CD0A5" w14:textId="09BD2475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82C602A" w14:textId="197205EC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65A0055" w14:textId="05CB8F4E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D454F51" w14:textId="1700C82B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140BE946" w14:textId="2800D921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3969164" w14:textId="02549155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015821DB" w14:textId="2D1775FA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815B0C2" w14:textId="732AF155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51792CDC" w14:textId="30BACBD0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0929C6E1" w14:textId="22BF50D3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08C7324" w14:textId="4729E04E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C8EDAF7" w14:textId="7F730C45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BAAAB66" w14:textId="5D7E5D7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53D49058" w14:textId="1CB27250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04D82196" w14:textId="728D25A5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BEA26F3" w14:textId="50E5036E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CC173EA" w14:textId="2488D9DC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11A9E85" w14:textId="654026BC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91AF301" w14:textId="49E95F1B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18F25E4F" w14:textId="2518CBD3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350304C" w14:textId="7659BADC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6B626F4C" w14:textId="3A54ADAC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5D976B16" w14:textId="14F40F66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71FF7ED0" w14:textId="71B0EBB1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2B4EE880" w14:textId="0D3A5271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117967A9" w14:textId="798A711E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4F228AFA" w14:textId="7B3A750E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0CA98AEE" w14:textId="5F439537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3EC04722" w14:textId="7175A942" w:rsidR="00346881" w:rsidRDefault="00346881" w:rsidP="00346881">
            <w:pPr>
              <w:rPr>
                <w:rFonts w:ascii="Calibri" w:hAnsi="Calibri" w:cs="Calibri"/>
                <w:sz w:val="20"/>
              </w:rPr>
            </w:pPr>
          </w:p>
          <w:p w14:paraId="147890FA" w14:textId="7AC8CFA8" w:rsidR="00346881" w:rsidRPr="00346881" w:rsidRDefault="00154570" w:rsidP="0034688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D</w:t>
            </w:r>
            <w:r w:rsidR="00346881" w:rsidRPr="00346881">
              <w:rPr>
                <w:rFonts w:ascii="Calibri" w:hAnsi="Calibri" w:cs="Calibri"/>
                <w:sz w:val="20"/>
              </w:rPr>
              <w:t>o now’s</w:t>
            </w:r>
          </w:p>
          <w:p w14:paraId="705E91E5" w14:textId="77777777" w:rsidR="00346881" w:rsidRPr="00346881" w:rsidRDefault="00346881" w:rsidP="00346881">
            <w:pPr>
              <w:rPr>
                <w:rFonts w:ascii="Calibri" w:hAnsi="Calibri" w:cs="Calibri"/>
                <w:sz w:val="20"/>
              </w:rPr>
            </w:pPr>
            <w:r w:rsidRPr="00346881">
              <w:rPr>
                <w:rFonts w:ascii="Calibri" w:hAnsi="Calibri" w:cs="Calibri"/>
                <w:sz w:val="20"/>
              </w:rPr>
              <w:t xml:space="preserve">MCQ4: </w:t>
            </w:r>
            <w:r w:rsidRPr="00346881">
              <w:rPr>
                <w:sz w:val="20"/>
              </w:rPr>
              <w:t>Art &amp; Architecture x2</w:t>
            </w:r>
          </w:p>
          <w:p w14:paraId="3D82A4DE" w14:textId="77777777" w:rsidR="00A31AD1" w:rsidRDefault="00A31AD1" w:rsidP="00D006A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A34ED40" w14:textId="7B3D31C6" w:rsidR="00D006A1" w:rsidRPr="00D006A1" w:rsidRDefault="00D006A1" w:rsidP="00D006A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Trinity, </w:t>
            </w:r>
            <w:r w:rsidRPr="00D006A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Creation, Incarnation, Paschal Mystery and Eschatology. </w:t>
            </w:r>
          </w:p>
          <w:p w14:paraId="4D9AE760" w14:textId="77777777" w:rsidR="00D006A1" w:rsidRDefault="00D006A1" w:rsidP="00D006A1">
            <w:pPr>
              <w:spacing w:after="0" w:line="240" w:lineRule="auto"/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B7E7782" w14:textId="4AAB2983" w:rsidR="00D006A1" w:rsidRPr="00D006A1" w:rsidRDefault="00D006A1" w:rsidP="00D006A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D006A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Liturgical worship, prayer and popular piety</w:t>
            </w:r>
          </w:p>
          <w:p w14:paraId="2BE4CA74" w14:textId="3B300D7F" w:rsidR="00D006A1" w:rsidRPr="00D006A1" w:rsidRDefault="00D006A1" w:rsidP="00D006A1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0CB39" w14:textId="6572FEE5" w:rsidR="00CD03D9" w:rsidRDefault="00CD03D9" w:rsidP="00CD03D9">
            <w:pPr>
              <w:rPr>
                <w:rFonts w:cstheme="minorHAnsi"/>
                <w:sz w:val="20"/>
                <w:szCs w:val="20"/>
              </w:rPr>
            </w:pPr>
            <w:r w:rsidRPr="00792C19">
              <w:rPr>
                <w:rFonts w:cstheme="minorHAnsi"/>
                <w:b/>
                <w:sz w:val="20"/>
                <w:szCs w:val="20"/>
              </w:rPr>
              <w:lastRenderedPageBreak/>
              <w:t xml:space="preserve">Tier 2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</w:tblGrid>
            <w:tr w:rsidR="00CD03D9" w:rsidRPr="003B7BAB" w14:paraId="0AE099A5" w14:textId="77777777" w:rsidTr="00CD03D9">
              <w:tc>
                <w:tcPr>
                  <w:tcW w:w="1951" w:type="dxa"/>
                </w:tcPr>
                <w:p w14:paraId="5F911CE0" w14:textId="77777777" w:rsidR="00CD03D9" w:rsidRPr="00CD03D9" w:rsidRDefault="00CD03D9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CD03D9">
                    <w:rPr>
                      <w:rFonts w:ascii="Calibri" w:hAnsi="Calibri" w:cs="Calibri"/>
                      <w:sz w:val="20"/>
                    </w:rPr>
                    <w:t>Evaluate</w:t>
                  </w:r>
                </w:p>
                <w:p w14:paraId="5D0DAF0A" w14:textId="77777777" w:rsidR="00CD03D9" w:rsidRPr="00CD03D9" w:rsidRDefault="00CD03D9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CD03D9">
                    <w:rPr>
                      <w:rFonts w:ascii="Calibri" w:hAnsi="Calibri" w:cs="Calibri"/>
                      <w:sz w:val="20"/>
                    </w:rPr>
                    <w:t>Assess</w:t>
                  </w:r>
                </w:p>
                <w:p w14:paraId="71010186" w14:textId="77777777" w:rsidR="00CD03D9" w:rsidRPr="00CD03D9" w:rsidRDefault="00CD03D9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CD03D9">
                    <w:rPr>
                      <w:rFonts w:ascii="Calibri" w:hAnsi="Calibri" w:cs="Calibri"/>
                      <w:sz w:val="20"/>
                    </w:rPr>
                    <w:t>Investigate</w:t>
                  </w:r>
                </w:p>
                <w:p w14:paraId="4EA46B4A" w14:textId="77777777" w:rsidR="00CD03D9" w:rsidRPr="00CD03D9" w:rsidRDefault="00CD03D9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CD03D9">
                    <w:rPr>
                      <w:rFonts w:ascii="Calibri" w:hAnsi="Calibri" w:cs="Calibri"/>
                      <w:sz w:val="20"/>
                    </w:rPr>
                    <w:t>Analyse</w:t>
                  </w:r>
                </w:p>
                <w:p w14:paraId="14B4C83B" w14:textId="77777777" w:rsidR="00CD03D9" w:rsidRPr="00CD03D9" w:rsidRDefault="00CD03D9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CD03D9">
                    <w:rPr>
                      <w:rFonts w:ascii="Calibri" w:hAnsi="Calibri" w:cs="Calibri"/>
                      <w:sz w:val="20"/>
                    </w:rPr>
                    <w:t>Interpretation</w:t>
                  </w:r>
                </w:p>
                <w:p w14:paraId="76724ACF" w14:textId="77777777" w:rsidR="00CD03D9" w:rsidRPr="00CD03D9" w:rsidRDefault="00CD03D9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CD03D9">
                    <w:rPr>
                      <w:rFonts w:ascii="Calibri" w:hAnsi="Calibri" w:cs="Calibri"/>
                      <w:sz w:val="20"/>
                    </w:rPr>
                    <w:t>Significance</w:t>
                  </w:r>
                </w:p>
                <w:p w14:paraId="19ACDD10" w14:textId="77777777" w:rsidR="00CD03D9" w:rsidRPr="00CD03D9" w:rsidRDefault="00CD03D9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CD03D9">
                    <w:rPr>
                      <w:rFonts w:ascii="Calibri" w:hAnsi="Calibri" w:cs="Calibri"/>
                      <w:sz w:val="20"/>
                    </w:rPr>
                    <w:t>Formulate</w:t>
                  </w:r>
                </w:p>
                <w:p w14:paraId="17A97E04" w14:textId="77777777" w:rsidR="00CD03D9" w:rsidRPr="00CD03D9" w:rsidRDefault="00CD03D9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CD03D9">
                    <w:rPr>
                      <w:rFonts w:ascii="Calibri" w:hAnsi="Calibri" w:cs="Calibri"/>
                      <w:sz w:val="20"/>
                    </w:rPr>
                    <w:t>Evidence</w:t>
                  </w:r>
                </w:p>
                <w:p w14:paraId="5C5412B4" w14:textId="77777777" w:rsidR="00CD03D9" w:rsidRPr="00CD03D9" w:rsidRDefault="00CD03D9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CD03D9">
                    <w:rPr>
                      <w:rFonts w:ascii="Calibri" w:hAnsi="Calibri" w:cs="Calibri"/>
                      <w:sz w:val="20"/>
                    </w:rPr>
                    <w:t>Identify</w:t>
                  </w:r>
                </w:p>
                <w:p w14:paraId="205E6686" w14:textId="77777777" w:rsidR="00CD03D9" w:rsidRPr="00CD03D9" w:rsidRDefault="00CD03D9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CD03D9">
                    <w:rPr>
                      <w:rFonts w:ascii="Calibri" w:hAnsi="Calibri" w:cs="Calibri"/>
                      <w:sz w:val="20"/>
                    </w:rPr>
                    <w:t>Explain</w:t>
                  </w:r>
                </w:p>
                <w:p w14:paraId="608FE211" w14:textId="77777777" w:rsidR="00CD03D9" w:rsidRPr="003B7BAB" w:rsidRDefault="00CD03D9" w:rsidP="009E5215">
                  <w:pPr>
                    <w:framePr w:hSpace="180" w:wrap="around" w:vAnchor="page" w:hAnchor="margin" w:y="886"/>
                    <w:rPr>
                      <w:sz w:val="20"/>
                      <w:szCs w:val="50"/>
                    </w:rPr>
                  </w:pPr>
                </w:p>
              </w:tc>
            </w:tr>
          </w:tbl>
          <w:p w14:paraId="5DCF83D4" w14:textId="77777777" w:rsidR="00CD03D9" w:rsidRDefault="00CD03D9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</w:tblGrid>
            <w:tr w:rsidR="00CD03D9" w:rsidRPr="003B7BAB" w14:paraId="2D37384F" w14:textId="77777777" w:rsidTr="00CD03D9">
              <w:tc>
                <w:tcPr>
                  <w:tcW w:w="1951" w:type="dxa"/>
                </w:tcPr>
                <w:p w14:paraId="79BFF069" w14:textId="77777777" w:rsidR="00CD03D9" w:rsidRPr="00792C19" w:rsidRDefault="00CD03D9" w:rsidP="009E5215">
                  <w:pPr>
                    <w:framePr w:hSpace="180" w:wrap="around" w:vAnchor="page" w:hAnchor="margin" w:y="886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92C19">
                    <w:rPr>
                      <w:rFonts w:cstheme="minorHAnsi"/>
                      <w:b/>
                      <w:sz w:val="20"/>
                      <w:szCs w:val="20"/>
                    </w:rPr>
                    <w:t>Tier 3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35"/>
                  </w:tblGrid>
                  <w:tr w:rsidR="00CD03D9" w:rsidRPr="003B7BAB" w14:paraId="10A42EB5" w14:textId="77777777" w:rsidTr="00CD03D9">
                    <w:tc>
                      <w:tcPr>
                        <w:tcW w:w="1951" w:type="dxa"/>
                      </w:tcPr>
                      <w:p w14:paraId="5376D3B2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Catechism</w:t>
                        </w:r>
                      </w:p>
                    </w:tc>
                  </w:tr>
                  <w:tr w:rsidR="00CD03D9" w:rsidRPr="003B7BAB" w14:paraId="78FA2268" w14:textId="77777777" w:rsidTr="00CD03D9">
                    <w:tc>
                      <w:tcPr>
                        <w:tcW w:w="1951" w:type="dxa"/>
                      </w:tcPr>
                      <w:p w14:paraId="05A07D78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Creed</w:t>
                        </w:r>
                      </w:p>
                    </w:tc>
                  </w:tr>
                  <w:tr w:rsidR="00CD03D9" w:rsidRPr="003B7BAB" w14:paraId="3759D1EB" w14:textId="77777777" w:rsidTr="00CD03D9">
                    <w:tc>
                      <w:tcPr>
                        <w:tcW w:w="1951" w:type="dxa"/>
                      </w:tcPr>
                      <w:p w14:paraId="2F06EA5E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 xml:space="preserve">Magisterium </w:t>
                        </w:r>
                      </w:p>
                    </w:tc>
                  </w:tr>
                  <w:tr w:rsidR="00CD03D9" w:rsidRPr="003B7BAB" w14:paraId="52254C50" w14:textId="77777777" w:rsidTr="00CD03D9">
                    <w:tc>
                      <w:tcPr>
                        <w:tcW w:w="1951" w:type="dxa"/>
                      </w:tcPr>
                      <w:p w14:paraId="0BD6FFF0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Nicene Creed</w:t>
                        </w:r>
                      </w:p>
                    </w:tc>
                  </w:tr>
                  <w:tr w:rsidR="00CD03D9" w:rsidRPr="003B7BAB" w14:paraId="62579751" w14:textId="77777777" w:rsidTr="00CD03D9">
                    <w:tc>
                      <w:tcPr>
                        <w:tcW w:w="1951" w:type="dxa"/>
                      </w:tcPr>
                      <w:p w14:paraId="7BED86C1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Sacraments</w:t>
                        </w:r>
                      </w:p>
                    </w:tc>
                  </w:tr>
                  <w:tr w:rsidR="00CD03D9" w:rsidRPr="003B7BAB" w14:paraId="35FBD7B7" w14:textId="77777777" w:rsidTr="00CD03D9">
                    <w:tc>
                      <w:tcPr>
                        <w:tcW w:w="1951" w:type="dxa"/>
                      </w:tcPr>
                      <w:p w14:paraId="5554EC58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 xml:space="preserve">Adoptionism </w:t>
                        </w:r>
                      </w:p>
                    </w:tc>
                  </w:tr>
                  <w:tr w:rsidR="00CD03D9" w:rsidRPr="003B7BAB" w14:paraId="2DBA8B45" w14:textId="77777777" w:rsidTr="00CD03D9">
                    <w:tc>
                      <w:tcPr>
                        <w:tcW w:w="1951" w:type="dxa"/>
                      </w:tcPr>
                      <w:p w14:paraId="198F68F7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Arianism</w:t>
                        </w:r>
                      </w:p>
                    </w:tc>
                  </w:tr>
                  <w:tr w:rsidR="00CD03D9" w:rsidRPr="003B7BAB" w14:paraId="390026E2" w14:textId="77777777" w:rsidTr="00CD03D9">
                    <w:tc>
                      <w:tcPr>
                        <w:tcW w:w="1951" w:type="dxa"/>
                      </w:tcPr>
                      <w:p w14:paraId="687DB11A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Church Council</w:t>
                        </w:r>
                      </w:p>
                    </w:tc>
                  </w:tr>
                  <w:tr w:rsidR="00CD03D9" w:rsidRPr="003B7BAB" w14:paraId="230BEE61" w14:textId="77777777" w:rsidTr="00CD03D9">
                    <w:tc>
                      <w:tcPr>
                        <w:tcW w:w="1951" w:type="dxa"/>
                      </w:tcPr>
                      <w:p w14:paraId="55E09048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Heresy</w:t>
                        </w:r>
                      </w:p>
                    </w:tc>
                  </w:tr>
                  <w:tr w:rsidR="00CD03D9" w:rsidRPr="003B7BAB" w14:paraId="64FA5D49" w14:textId="77777777" w:rsidTr="00CD03D9">
                    <w:tc>
                      <w:tcPr>
                        <w:tcW w:w="1951" w:type="dxa"/>
                      </w:tcPr>
                      <w:p w14:paraId="1BC4B903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 xml:space="preserve">Benevolent </w:t>
                        </w:r>
                      </w:p>
                    </w:tc>
                  </w:tr>
                  <w:tr w:rsidR="00CD03D9" w:rsidRPr="003B7BAB" w14:paraId="02830236" w14:textId="77777777" w:rsidTr="00CD03D9">
                    <w:tc>
                      <w:tcPr>
                        <w:tcW w:w="1951" w:type="dxa"/>
                      </w:tcPr>
                      <w:p w14:paraId="73D9B85F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Big Bang</w:t>
                        </w:r>
                      </w:p>
                    </w:tc>
                  </w:tr>
                  <w:tr w:rsidR="00CD03D9" w:rsidRPr="003B7BAB" w14:paraId="36A3C091" w14:textId="77777777" w:rsidTr="00CD03D9">
                    <w:tc>
                      <w:tcPr>
                        <w:tcW w:w="1951" w:type="dxa"/>
                      </w:tcPr>
                      <w:p w14:paraId="76F88218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 xml:space="preserve">Evolution </w:t>
                        </w:r>
                      </w:p>
                    </w:tc>
                  </w:tr>
                  <w:tr w:rsidR="00CD03D9" w:rsidRPr="003B7BAB" w14:paraId="23536521" w14:textId="77777777" w:rsidTr="00CD03D9">
                    <w:tc>
                      <w:tcPr>
                        <w:tcW w:w="1951" w:type="dxa"/>
                      </w:tcPr>
                      <w:p w14:paraId="431F502B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Ex nihilo</w:t>
                        </w:r>
                      </w:p>
                    </w:tc>
                  </w:tr>
                  <w:tr w:rsidR="00CD03D9" w:rsidRPr="003B7BAB" w14:paraId="3952D66B" w14:textId="77777777" w:rsidTr="00CD03D9">
                    <w:tc>
                      <w:tcPr>
                        <w:tcW w:w="1951" w:type="dxa"/>
                      </w:tcPr>
                      <w:p w14:paraId="515B5EDB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 xml:space="preserve">Omnipotent </w:t>
                        </w:r>
                      </w:p>
                    </w:tc>
                  </w:tr>
                  <w:tr w:rsidR="00CD03D9" w:rsidRPr="003B7BAB" w14:paraId="11FAFAA3" w14:textId="77777777" w:rsidTr="00CD03D9">
                    <w:tc>
                      <w:tcPr>
                        <w:tcW w:w="1951" w:type="dxa"/>
                      </w:tcPr>
                      <w:p w14:paraId="39F89F10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Original sin</w:t>
                        </w:r>
                      </w:p>
                    </w:tc>
                  </w:tr>
                  <w:tr w:rsidR="00CD03D9" w:rsidRPr="003B7BAB" w14:paraId="6B09AAB1" w14:textId="77777777" w:rsidTr="00CD03D9">
                    <w:tc>
                      <w:tcPr>
                        <w:tcW w:w="1951" w:type="dxa"/>
                      </w:tcPr>
                      <w:p w14:paraId="646E002D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 xml:space="preserve">Atheist </w:t>
                        </w:r>
                      </w:p>
                    </w:tc>
                  </w:tr>
                  <w:tr w:rsidR="00CD03D9" w:rsidRPr="003B7BAB" w14:paraId="5778A5A1" w14:textId="77777777" w:rsidTr="00CD03D9">
                    <w:tc>
                      <w:tcPr>
                        <w:tcW w:w="1951" w:type="dxa"/>
                      </w:tcPr>
                      <w:p w14:paraId="6CE63B2A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Dominion</w:t>
                        </w:r>
                      </w:p>
                    </w:tc>
                  </w:tr>
                  <w:tr w:rsidR="00CD03D9" w:rsidRPr="003B7BAB" w14:paraId="50DDF3CA" w14:textId="77777777" w:rsidTr="00CD03D9">
                    <w:tc>
                      <w:tcPr>
                        <w:tcW w:w="1951" w:type="dxa"/>
                      </w:tcPr>
                      <w:p w14:paraId="4A76F691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 xml:space="preserve">Encyclical </w:t>
                        </w:r>
                      </w:p>
                    </w:tc>
                  </w:tr>
                  <w:tr w:rsidR="00CD03D9" w:rsidRPr="003B7BAB" w14:paraId="074C72A9" w14:textId="77777777" w:rsidTr="00CD03D9">
                    <w:tc>
                      <w:tcPr>
                        <w:tcW w:w="1951" w:type="dxa"/>
                      </w:tcPr>
                      <w:p w14:paraId="6DDE616D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Free will</w:t>
                        </w:r>
                      </w:p>
                    </w:tc>
                  </w:tr>
                  <w:tr w:rsidR="00CD03D9" w:rsidRPr="003B7BAB" w14:paraId="554E757A" w14:textId="77777777" w:rsidTr="00CD03D9">
                    <w:tc>
                      <w:tcPr>
                        <w:tcW w:w="1951" w:type="dxa"/>
                      </w:tcPr>
                      <w:p w14:paraId="1AD76BC7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lastRenderedPageBreak/>
                          <w:t>Humanism</w:t>
                        </w:r>
                      </w:p>
                    </w:tc>
                  </w:tr>
                  <w:tr w:rsidR="00CD03D9" w:rsidRPr="003B7BAB" w14:paraId="48185A2B" w14:textId="77777777" w:rsidTr="00CD03D9">
                    <w:tc>
                      <w:tcPr>
                        <w:tcW w:w="1951" w:type="dxa"/>
                      </w:tcPr>
                      <w:p w14:paraId="3DFDAE66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 xml:space="preserve">Self-knowledge </w:t>
                        </w:r>
                      </w:p>
                    </w:tc>
                  </w:tr>
                  <w:tr w:rsidR="00CD03D9" w:rsidRPr="003B7BAB" w14:paraId="091B71D2" w14:textId="77777777" w:rsidTr="00CD03D9">
                    <w:tc>
                      <w:tcPr>
                        <w:tcW w:w="1951" w:type="dxa"/>
                      </w:tcPr>
                      <w:p w14:paraId="6947F8AA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Stewardship</w:t>
                        </w:r>
                      </w:p>
                    </w:tc>
                  </w:tr>
                  <w:tr w:rsidR="00CD03D9" w:rsidRPr="003B7BAB" w14:paraId="3FC751EE" w14:textId="77777777" w:rsidTr="00CD03D9">
                    <w:tc>
                      <w:tcPr>
                        <w:tcW w:w="1951" w:type="dxa"/>
                      </w:tcPr>
                      <w:p w14:paraId="7CEA3384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Incarnation</w:t>
                        </w:r>
                      </w:p>
                    </w:tc>
                  </w:tr>
                  <w:tr w:rsidR="00CD03D9" w:rsidRPr="003B7BAB" w14:paraId="55C7893C" w14:textId="77777777" w:rsidTr="00CD03D9">
                    <w:tc>
                      <w:tcPr>
                        <w:tcW w:w="1951" w:type="dxa"/>
                      </w:tcPr>
                      <w:p w14:paraId="5C9EDE6B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Salvation</w:t>
                        </w:r>
                      </w:p>
                    </w:tc>
                  </w:tr>
                  <w:tr w:rsidR="00CD03D9" w:rsidRPr="003B7BAB" w14:paraId="11242703" w14:textId="77777777" w:rsidTr="00CD03D9">
                    <w:tc>
                      <w:tcPr>
                        <w:tcW w:w="1951" w:type="dxa"/>
                      </w:tcPr>
                      <w:p w14:paraId="62E89EE2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Theological</w:t>
                        </w:r>
                      </w:p>
                    </w:tc>
                  </w:tr>
                  <w:tr w:rsidR="00CD03D9" w:rsidRPr="003B7BAB" w14:paraId="206208DE" w14:textId="77777777" w:rsidTr="00CD03D9">
                    <w:tc>
                      <w:tcPr>
                        <w:tcW w:w="1951" w:type="dxa"/>
                      </w:tcPr>
                      <w:p w14:paraId="32F94893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Virgin birth</w:t>
                        </w:r>
                      </w:p>
                    </w:tc>
                  </w:tr>
                  <w:tr w:rsidR="00CD03D9" w:rsidRPr="003B7BAB" w14:paraId="1782831A" w14:textId="77777777" w:rsidTr="00CD03D9">
                    <w:tc>
                      <w:tcPr>
                        <w:tcW w:w="1951" w:type="dxa"/>
                      </w:tcPr>
                      <w:p w14:paraId="6BFB01D7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 xml:space="preserve">Paschal </w:t>
                        </w:r>
                      </w:p>
                    </w:tc>
                  </w:tr>
                  <w:tr w:rsidR="00CD03D9" w:rsidRPr="003B7BAB" w14:paraId="77B19778" w14:textId="77777777" w:rsidTr="00CD03D9">
                    <w:tc>
                      <w:tcPr>
                        <w:tcW w:w="1951" w:type="dxa"/>
                      </w:tcPr>
                      <w:p w14:paraId="04EC48CD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 xml:space="preserve">Paschal mystery </w:t>
                        </w:r>
                      </w:p>
                    </w:tc>
                  </w:tr>
                  <w:tr w:rsidR="00CD03D9" w:rsidRPr="003B7BAB" w14:paraId="4AB68E9A" w14:textId="77777777" w:rsidTr="00CD03D9">
                    <w:tc>
                      <w:tcPr>
                        <w:tcW w:w="1951" w:type="dxa"/>
                      </w:tcPr>
                      <w:p w14:paraId="730CBCDE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Redemptive efficacy</w:t>
                        </w:r>
                      </w:p>
                    </w:tc>
                  </w:tr>
                  <w:tr w:rsidR="00CD03D9" w:rsidRPr="003B7BAB" w14:paraId="3085B131" w14:textId="77777777" w:rsidTr="00CD03D9">
                    <w:tc>
                      <w:tcPr>
                        <w:tcW w:w="1951" w:type="dxa"/>
                      </w:tcPr>
                      <w:p w14:paraId="588990D2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 xml:space="preserve">Sanhedrin </w:t>
                        </w:r>
                      </w:p>
                    </w:tc>
                  </w:tr>
                  <w:tr w:rsidR="00CD03D9" w:rsidRPr="003B7BAB" w14:paraId="485B59CF" w14:textId="77777777" w:rsidTr="00CD03D9">
                    <w:tc>
                      <w:tcPr>
                        <w:tcW w:w="1951" w:type="dxa"/>
                      </w:tcPr>
                      <w:p w14:paraId="13EB63AB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Charisms</w:t>
                        </w:r>
                      </w:p>
                    </w:tc>
                  </w:tr>
                  <w:tr w:rsidR="00CD03D9" w:rsidRPr="003B7BAB" w14:paraId="22920BCF" w14:textId="77777777" w:rsidTr="00CD03D9">
                    <w:tc>
                      <w:tcPr>
                        <w:tcW w:w="1951" w:type="dxa"/>
                      </w:tcPr>
                      <w:p w14:paraId="739126FF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Grace</w:t>
                        </w:r>
                      </w:p>
                    </w:tc>
                  </w:tr>
                  <w:tr w:rsidR="00CD03D9" w:rsidRPr="003B7BAB" w14:paraId="270A8C84" w14:textId="77777777" w:rsidTr="00CD03D9">
                    <w:tc>
                      <w:tcPr>
                        <w:tcW w:w="1951" w:type="dxa"/>
                      </w:tcPr>
                      <w:p w14:paraId="57DBD1C0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Original sin</w:t>
                        </w:r>
                      </w:p>
                    </w:tc>
                  </w:tr>
                  <w:tr w:rsidR="00CD03D9" w:rsidRPr="003B7BAB" w14:paraId="304B008B" w14:textId="77777777" w:rsidTr="00CD03D9">
                    <w:tc>
                      <w:tcPr>
                        <w:tcW w:w="1951" w:type="dxa"/>
                      </w:tcPr>
                      <w:p w14:paraId="5ABD6EA8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Sin</w:t>
                        </w:r>
                      </w:p>
                    </w:tc>
                  </w:tr>
                  <w:tr w:rsidR="00CD03D9" w:rsidRPr="003B7BAB" w14:paraId="3E40FF9B" w14:textId="77777777" w:rsidTr="00CD03D9">
                    <w:tc>
                      <w:tcPr>
                        <w:tcW w:w="1951" w:type="dxa"/>
                      </w:tcPr>
                      <w:p w14:paraId="4860A259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 xml:space="preserve">Eschatology </w:t>
                        </w:r>
                      </w:p>
                    </w:tc>
                  </w:tr>
                  <w:tr w:rsidR="00CD03D9" w:rsidRPr="003B7BAB" w14:paraId="7173B2D6" w14:textId="77777777" w:rsidTr="00CD03D9">
                    <w:tc>
                      <w:tcPr>
                        <w:tcW w:w="1951" w:type="dxa"/>
                      </w:tcPr>
                      <w:p w14:paraId="5E9ABDE4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Heaven</w:t>
                        </w:r>
                      </w:p>
                    </w:tc>
                  </w:tr>
                  <w:tr w:rsidR="00CD03D9" w:rsidRPr="003B7BAB" w14:paraId="736EB1AA" w14:textId="77777777" w:rsidTr="00CD03D9">
                    <w:tc>
                      <w:tcPr>
                        <w:tcW w:w="1951" w:type="dxa"/>
                      </w:tcPr>
                      <w:p w14:paraId="7EA0A1DE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Hell</w:t>
                        </w:r>
                      </w:p>
                    </w:tc>
                  </w:tr>
                  <w:tr w:rsidR="00CD03D9" w:rsidRPr="003B7BAB" w14:paraId="15283A9A" w14:textId="77777777" w:rsidTr="00CD03D9">
                    <w:tc>
                      <w:tcPr>
                        <w:tcW w:w="1951" w:type="dxa"/>
                      </w:tcPr>
                      <w:p w14:paraId="78A2B5E0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Immortality of the soul</w:t>
                        </w:r>
                      </w:p>
                    </w:tc>
                  </w:tr>
                  <w:tr w:rsidR="00CD03D9" w:rsidRPr="003B7BAB" w14:paraId="5FDF29EF" w14:textId="77777777" w:rsidTr="00CD03D9">
                    <w:trPr>
                      <w:trHeight w:val="80"/>
                    </w:trPr>
                    <w:tc>
                      <w:tcPr>
                        <w:tcW w:w="1951" w:type="dxa"/>
                      </w:tcPr>
                      <w:p w14:paraId="435CF2E6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>Purgatory</w:t>
                        </w:r>
                      </w:p>
                    </w:tc>
                  </w:tr>
                  <w:tr w:rsidR="00CD03D9" w:rsidRPr="003B7BAB" w14:paraId="56385FA6" w14:textId="77777777" w:rsidTr="00CD03D9">
                    <w:tc>
                      <w:tcPr>
                        <w:tcW w:w="1951" w:type="dxa"/>
                      </w:tcPr>
                      <w:p w14:paraId="0F58A180" w14:textId="77777777" w:rsidR="00CD03D9" w:rsidRPr="003B7BAB" w:rsidRDefault="00CD03D9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50"/>
                          </w:rPr>
                          <w:t xml:space="preserve">Resurrection </w:t>
                        </w:r>
                      </w:p>
                    </w:tc>
                  </w:tr>
                </w:tbl>
                <w:p w14:paraId="4BBA4D54" w14:textId="77777777" w:rsidR="00CD03D9" w:rsidRPr="00792C19" w:rsidRDefault="00CD03D9" w:rsidP="009E5215">
                  <w:pPr>
                    <w:framePr w:hSpace="180" w:wrap="around" w:vAnchor="page" w:hAnchor="margin" w:y="886"/>
                    <w:rPr>
                      <w:rFonts w:cstheme="minorHAnsi"/>
                    </w:rPr>
                  </w:pPr>
                </w:p>
                <w:p w14:paraId="45356A2E" w14:textId="77777777" w:rsidR="00CD03D9" w:rsidRPr="003B7BAB" w:rsidRDefault="00CD03D9" w:rsidP="009E5215">
                  <w:pPr>
                    <w:framePr w:hSpace="180" w:wrap="around" w:vAnchor="page" w:hAnchor="margin" w:y="886"/>
                    <w:rPr>
                      <w:sz w:val="20"/>
                      <w:szCs w:val="50"/>
                    </w:rPr>
                  </w:pPr>
                </w:p>
              </w:tc>
            </w:tr>
          </w:tbl>
          <w:p w14:paraId="3101E311" w14:textId="77777777" w:rsidR="00A31AD1" w:rsidRDefault="00A31AD1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5882C5D" w14:textId="08D10993" w:rsidR="00F30458" w:rsidRDefault="00F30458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668EEDE" w14:textId="12A0A9C5" w:rsidR="00967BE6" w:rsidRDefault="00967BE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89DAC5B" w14:textId="13E9E4F8" w:rsidR="00967BE6" w:rsidRDefault="00967BE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F01C3A1" w14:textId="51BAC08B" w:rsidR="00967BE6" w:rsidRDefault="00967BE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4797229" w14:textId="421D4452" w:rsidR="00967BE6" w:rsidRDefault="00967BE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7D2C4D1" w14:textId="6BD58D9E" w:rsidR="00967BE6" w:rsidRDefault="00967BE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AA6E4CD" w14:textId="6FA476CB" w:rsidR="00967BE6" w:rsidRDefault="00967BE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36E405C" w14:textId="07A7D195" w:rsidR="00967BE6" w:rsidRDefault="00967BE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C1FF188" w14:textId="0081D549" w:rsidR="00967BE6" w:rsidRDefault="00967BE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FE0140F" w14:textId="226E4251" w:rsidR="00967BE6" w:rsidRDefault="00967BE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AF2EB9C" w14:textId="5445C17C" w:rsidR="00967BE6" w:rsidRDefault="00967BE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31C9362" w14:textId="4A4EC834" w:rsidR="00967BE6" w:rsidRDefault="00967BE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B63562C" w14:textId="3CEDA350" w:rsidR="00967BE6" w:rsidRDefault="00967BE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39EF8ED" w14:textId="04C04CCE" w:rsidR="00967BE6" w:rsidRDefault="00967BE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04F30DC" w14:textId="59124056" w:rsidR="00967BE6" w:rsidRDefault="00967BE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C3B09F8" w14:textId="6FFA4A0E" w:rsidR="00967BE6" w:rsidRDefault="00967BE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FF7E88E" w14:textId="14A177F7" w:rsidR="00967BE6" w:rsidRDefault="00967BE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183F342" w14:textId="0E17EB1E" w:rsidR="00967BE6" w:rsidRDefault="00967BE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6A3A3F5" w14:textId="0ED5C17A" w:rsidR="00967BE6" w:rsidRDefault="00967BE6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CC77D32" w14:textId="31707FE5" w:rsidR="00967BE6" w:rsidRPr="00967BE6" w:rsidRDefault="00967BE6" w:rsidP="00967BE6">
            <w:pPr>
              <w:rPr>
                <w:rFonts w:cstheme="minorHAnsi"/>
                <w:sz w:val="20"/>
                <w:szCs w:val="20"/>
              </w:rPr>
            </w:pPr>
            <w:r w:rsidRPr="00967BE6">
              <w:rPr>
                <w:rFonts w:cstheme="minorHAnsi"/>
                <w:b/>
                <w:sz w:val="20"/>
                <w:szCs w:val="20"/>
              </w:rPr>
              <w:lastRenderedPageBreak/>
              <w:t xml:space="preserve">Tier 2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  <w:gridCol w:w="238"/>
            </w:tblGrid>
            <w:tr w:rsidR="00967BE6" w:rsidRPr="00967BE6" w14:paraId="7CCB74D2" w14:textId="77777777" w:rsidTr="00967BE6">
              <w:trPr>
                <w:gridAfter w:val="1"/>
                <w:wAfter w:w="238" w:type="dxa"/>
              </w:trPr>
              <w:tc>
                <w:tcPr>
                  <w:tcW w:w="1951" w:type="dxa"/>
                </w:tcPr>
                <w:p w14:paraId="2C1ABB29" w14:textId="77777777" w:rsidR="00967BE6" w:rsidRPr="00967BE6" w:rsidRDefault="00967BE6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7BE6">
                    <w:rPr>
                      <w:rFonts w:ascii="Calibri" w:hAnsi="Calibri" w:cs="Calibri"/>
                      <w:sz w:val="20"/>
                      <w:szCs w:val="20"/>
                    </w:rPr>
                    <w:t>Evaluate</w:t>
                  </w:r>
                </w:p>
                <w:p w14:paraId="188ADF20" w14:textId="77777777" w:rsidR="00967BE6" w:rsidRPr="00967BE6" w:rsidRDefault="00967BE6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7BE6">
                    <w:rPr>
                      <w:rFonts w:ascii="Calibri" w:hAnsi="Calibri" w:cs="Calibri"/>
                      <w:sz w:val="20"/>
                      <w:szCs w:val="20"/>
                    </w:rPr>
                    <w:t>Assess</w:t>
                  </w:r>
                </w:p>
                <w:p w14:paraId="229E9030" w14:textId="77777777" w:rsidR="00967BE6" w:rsidRPr="00967BE6" w:rsidRDefault="00967BE6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7BE6">
                    <w:rPr>
                      <w:rFonts w:ascii="Calibri" w:hAnsi="Calibri" w:cs="Calibri"/>
                      <w:sz w:val="20"/>
                      <w:szCs w:val="20"/>
                    </w:rPr>
                    <w:t>Investigate</w:t>
                  </w:r>
                </w:p>
                <w:p w14:paraId="380E58CE" w14:textId="77777777" w:rsidR="00967BE6" w:rsidRPr="00967BE6" w:rsidRDefault="00967BE6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7BE6">
                    <w:rPr>
                      <w:rFonts w:ascii="Calibri" w:hAnsi="Calibri" w:cs="Calibri"/>
                      <w:sz w:val="20"/>
                      <w:szCs w:val="20"/>
                    </w:rPr>
                    <w:t>Analyse</w:t>
                  </w:r>
                </w:p>
                <w:p w14:paraId="1971A8BC" w14:textId="77777777" w:rsidR="00967BE6" w:rsidRPr="00967BE6" w:rsidRDefault="00967BE6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7BE6">
                    <w:rPr>
                      <w:rFonts w:ascii="Calibri" w:hAnsi="Calibri" w:cs="Calibri"/>
                      <w:sz w:val="20"/>
                      <w:szCs w:val="20"/>
                    </w:rPr>
                    <w:t>Interpretation</w:t>
                  </w:r>
                </w:p>
                <w:p w14:paraId="3862FC3B" w14:textId="77777777" w:rsidR="00967BE6" w:rsidRPr="00967BE6" w:rsidRDefault="00967BE6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7BE6">
                    <w:rPr>
                      <w:rFonts w:ascii="Calibri" w:hAnsi="Calibri" w:cs="Calibri"/>
                      <w:sz w:val="20"/>
                      <w:szCs w:val="20"/>
                    </w:rPr>
                    <w:t>Significance</w:t>
                  </w:r>
                </w:p>
                <w:p w14:paraId="4873254C" w14:textId="77777777" w:rsidR="00967BE6" w:rsidRPr="00967BE6" w:rsidRDefault="00967BE6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7BE6">
                    <w:rPr>
                      <w:rFonts w:ascii="Calibri" w:hAnsi="Calibri" w:cs="Calibri"/>
                      <w:sz w:val="20"/>
                      <w:szCs w:val="20"/>
                    </w:rPr>
                    <w:t>Formulate</w:t>
                  </w:r>
                </w:p>
                <w:p w14:paraId="046AA17D" w14:textId="77777777" w:rsidR="00967BE6" w:rsidRPr="00967BE6" w:rsidRDefault="00967BE6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7BE6">
                    <w:rPr>
                      <w:rFonts w:ascii="Calibri" w:hAnsi="Calibri" w:cs="Calibri"/>
                      <w:sz w:val="20"/>
                      <w:szCs w:val="20"/>
                    </w:rPr>
                    <w:t>Evidence</w:t>
                  </w:r>
                </w:p>
                <w:p w14:paraId="09C1F9D4" w14:textId="77777777" w:rsidR="00967BE6" w:rsidRPr="00967BE6" w:rsidRDefault="00967BE6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7BE6">
                    <w:rPr>
                      <w:rFonts w:ascii="Calibri" w:hAnsi="Calibri" w:cs="Calibri"/>
                      <w:sz w:val="20"/>
                      <w:szCs w:val="20"/>
                    </w:rPr>
                    <w:t>Identify</w:t>
                  </w:r>
                </w:p>
                <w:p w14:paraId="7199DD14" w14:textId="77777777" w:rsidR="00967BE6" w:rsidRPr="00967BE6" w:rsidRDefault="00967BE6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7BE6">
                    <w:rPr>
                      <w:rFonts w:ascii="Calibri" w:hAnsi="Calibri" w:cs="Calibri"/>
                      <w:sz w:val="20"/>
                      <w:szCs w:val="20"/>
                    </w:rPr>
                    <w:t>Explain</w:t>
                  </w:r>
                </w:p>
                <w:p w14:paraId="36C348C5" w14:textId="77777777" w:rsidR="00967BE6" w:rsidRPr="00967BE6" w:rsidRDefault="00967BE6" w:rsidP="009E5215">
                  <w:pPr>
                    <w:framePr w:hSpace="180" w:wrap="around" w:vAnchor="page" w:hAnchor="margin" w:y="886"/>
                    <w:rPr>
                      <w:sz w:val="20"/>
                      <w:szCs w:val="20"/>
                    </w:rPr>
                  </w:pPr>
                </w:p>
              </w:tc>
            </w:tr>
            <w:tr w:rsidR="00967BE6" w:rsidRPr="003B7BAB" w14:paraId="48FC0ECF" w14:textId="77777777" w:rsidTr="00967BE6">
              <w:tc>
                <w:tcPr>
                  <w:tcW w:w="2189" w:type="dxa"/>
                  <w:gridSpan w:val="2"/>
                </w:tcPr>
                <w:p w14:paraId="3F93E1D9" w14:textId="77777777" w:rsidR="00967BE6" w:rsidRPr="00792C19" w:rsidRDefault="00967BE6" w:rsidP="009E5215">
                  <w:pPr>
                    <w:framePr w:hSpace="180" w:wrap="around" w:vAnchor="page" w:hAnchor="margin" w:y="886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92C19">
                    <w:rPr>
                      <w:rFonts w:cstheme="minorHAnsi"/>
                      <w:b/>
                      <w:sz w:val="20"/>
                      <w:szCs w:val="20"/>
                    </w:rPr>
                    <w:t>Tier 3</w:t>
                  </w:r>
                </w:p>
                <w:tbl>
                  <w:tblPr>
                    <w:tblStyle w:val="TableGrid"/>
                    <w:tblW w:w="187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51"/>
                    <w:gridCol w:w="222"/>
                  </w:tblGrid>
                  <w:tr w:rsidR="00967BE6" w:rsidRPr="003B7BAB" w14:paraId="6C9565E1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274C0BF0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Chrism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B72C251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3A2EC0A1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3A725B61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Grace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0286EC8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601A78CA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2EA0AF64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Lay ministries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5754D11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3FC3FC81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7298C1A2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Sacraments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9496566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6FDC14F8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5CBAC3C4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Contrition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3F52D6B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2A077D32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691D69A6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Penance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86AF360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0C1F84B0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7C5AC066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 xml:space="preserve">Absolution 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0941612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5631E815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303206BD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Viaticum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A396059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21924FFB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53A15ED8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Hosts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0C06FEA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709F33CC" w14:textId="77777777" w:rsidTr="00967BE6">
                    <w:trPr>
                      <w:trHeight w:val="262"/>
                    </w:trPr>
                    <w:tc>
                      <w:tcPr>
                        <w:tcW w:w="1221" w:type="dxa"/>
                      </w:tcPr>
                      <w:p w14:paraId="05132049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 xml:space="preserve">Lectionary 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9CA4AAA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75220A76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2693035C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Liturgy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0F4A9C6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2B47F2DF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35F842AF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Liturgical year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0230A1F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15F2E402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023D23EA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Nonconformists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E9785BF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04B340EC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2221CF42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Penitential Rite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618E91A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137E5966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6BCE533B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Tabernacle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55BF2CC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3DCA2AC0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713856FF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Transubstantiation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96E76A4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2544B449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0FD6D1EF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Committal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F406A8F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651B1259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57C5212C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Eulogy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09667DB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052D70A6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5A9BDFB5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Requiem Mass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8E21ADE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02488FDF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3B47340C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Vigil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5A47C7D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0A29C9D1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34C403ED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Adoration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ED7717E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17E4D1EA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002FFEA4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Confession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C489765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58939D0E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4055C62A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 xml:space="preserve">Contemplation 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5A01007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079076FC" w14:textId="77777777" w:rsidTr="00967BE6">
                    <w:trPr>
                      <w:trHeight w:val="262"/>
                    </w:trPr>
                    <w:tc>
                      <w:tcPr>
                        <w:tcW w:w="1221" w:type="dxa"/>
                      </w:tcPr>
                      <w:p w14:paraId="31FD0AFD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 xml:space="preserve">Meditation 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39B4AC6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2DF3C39C" w14:textId="77777777" w:rsidTr="00967BE6">
                    <w:trPr>
                      <w:trHeight w:val="487"/>
                    </w:trPr>
                    <w:tc>
                      <w:tcPr>
                        <w:tcW w:w="1221" w:type="dxa"/>
                      </w:tcPr>
                      <w:p w14:paraId="4C3147FC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 xml:space="preserve">Supplication/ intercession 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9A36F5B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3C0A99EA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7BA4116F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Ciborium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03DC064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360C6CA7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7DBF7AD3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Holy hour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5D7E22B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788F7A5E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15B12520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 xml:space="preserve">Monstrance 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7EA0A07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6B91BF77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33566175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A rosary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3E5A258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220C542D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516B2C98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 xml:space="preserve">The Rosary 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79AA082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5D0643EB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4E05F79F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lastRenderedPageBreak/>
                          <w:t xml:space="preserve">Tabernacle 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5F96E38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6B67C319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54686596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Cenacle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40E15D1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5347D124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06B47D90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Papal basilica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541AAF1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12554AD5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052F3A02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Relic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7FD10FBA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6C61BDDD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6D249562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Venerated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F83BFCC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641B6FEE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7CBDAF6F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Via Dolorosa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40021C0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53D789B3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0BA1EB9C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 xml:space="preserve">Cardinal virtues 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DD87398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03E3A6F0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0ECA7F0F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 xml:space="preserve">Encyclical 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9790C90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43986710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4F88089F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LEDC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30BFA7E2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437BAD76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48B6A21C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 xml:space="preserve">Reconciliation 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2175E916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7AC2CA59" w14:textId="77777777" w:rsidTr="00967BE6">
                    <w:trPr>
                      <w:trHeight w:val="262"/>
                    </w:trPr>
                    <w:tc>
                      <w:tcPr>
                        <w:tcW w:w="1221" w:type="dxa"/>
                      </w:tcPr>
                      <w:p w14:paraId="7ABA51BE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 xml:space="preserve">Vocation 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58DEE9F9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7FE5FAB3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1DD9B0D2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Alpha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43611EC3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786C5C57" w14:textId="77777777" w:rsidTr="00967BE6">
                    <w:trPr>
                      <w:trHeight w:val="487"/>
                    </w:trPr>
                    <w:tc>
                      <w:tcPr>
                        <w:tcW w:w="1221" w:type="dxa"/>
                      </w:tcPr>
                      <w:p w14:paraId="34CF9964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 xml:space="preserve">Catechetical programmes 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B3C6E9E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5F8FACB9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701F779A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 xml:space="preserve">Colonisation 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023C54D9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3DA7EF44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25E20F46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 xml:space="preserve">Evangelisation 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6C70C7A5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  <w:tr w:rsidR="00967BE6" w:rsidRPr="003B7BAB" w14:paraId="73342C27" w14:textId="77777777" w:rsidTr="00967BE6">
                    <w:trPr>
                      <w:trHeight w:val="243"/>
                    </w:trPr>
                    <w:tc>
                      <w:tcPr>
                        <w:tcW w:w="1221" w:type="dxa"/>
                      </w:tcPr>
                      <w:p w14:paraId="6E92D3F3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48"/>
                          </w:rPr>
                        </w:pPr>
                        <w:r w:rsidRPr="003B7BAB">
                          <w:rPr>
                            <w:sz w:val="20"/>
                            <w:szCs w:val="48"/>
                          </w:rPr>
                          <w:t>Great Commission</w:t>
                        </w:r>
                      </w:p>
                    </w:tc>
                    <w:tc>
                      <w:tcPr>
                        <w:tcW w:w="649" w:type="dxa"/>
                      </w:tcPr>
                      <w:p w14:paraId="11D9FFBA" w14:textId="77777777" w:rsidR="00967BE6" w:rsidRPr="003B7BAB" w:rsidRDefault="00967BE6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</w:p>
                    </w:tc>
                  </w:tr>
                </w:tbl>
                <w:p w14:paraId="338ECD1A" w14:textId="77777777" w:rsidR="00967BE6" w:rsidRPr="00792C19" w:rsidRDefault="00967BE6" w:rsidP="009E5215">
                  <w:pPr>
                    <w:framePr w:hSpace="180" w:wrap="around" w:vAnchor="page" w:hAnchor="margin" w:y="886"/>
                    <w:rPr>
                      <w:rFonts w:cstheme="minorHAnsi"/>
                    </w:rPr>
                  </w:pPr>
                </w:p>
                <w:p w14:paraId="085F3EE2" w14:textId="77777777" w:rsidR="00967BE6" w:rsidRPr="003B7BAB" w:rsidRDefault="00967BE6" w:rsidP="009E5215">
                  <w:pPr>
                    <w:framePr w:hSpace="180" w:wrap="around" w:vAnchor="page" w:hAnchor="margin" w:y="886"/>
                    <w:rPr>
                      <w:sz w:val="20"/>
                      <w:szCs w:val="50"/>
                    </w:rPr>
                  </w:pPr>
                </w:p>
              </w:tc>
            </w:tr>
          </w:tbl>
          <w:p w14:paraId="0D1A6D41" w14:textId="77777777" w:rsidR="00F30458" w:rsidRDefault="00F30458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8A2CA17" w14:textId="77777777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CBE11D8" w14:textId="77777777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83EA42B" w14:textId="77777777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C446B92" w14:textId="77777777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CD947F6" w14:textId="3F7C857E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71A130F" w14:textId="2E59E996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A62EFBD" w14:textId="5094141B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BD41F9B" w14:textId="73CD684E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A2760DD" w14:textId="43BBC0BF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4DE3DA6" w14:textId="2CEFD01D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70FB4F7" w14:textId="009E25B3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E18FFD2" w14:textId="301AF32F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4F0137D" w14:textId="59286BD7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EBDF13E" w14:textId="57DCC511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B810C98" w14:textId="30CD00E1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3A79387" w14:textId="0ED36914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F72DF3C" w14:textId="54EAD8C3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08A941F" w14:textId="6F613696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F7803B6" w14:textId="3A335A9F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F286931" w14:textId="2C585811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43740CB" w14:textId="66BD838F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F6D00A9" w14:textId="63BF0299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1D3920E" w14:textId="1C970133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815BA65" w14:textId="249CAFBA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A0E2FCA" w14:textId="7D4C1B37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10581B3" w14:textId="6E9E06EC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Tier 2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77"/>
              <w:gridCol w:w="112"/>
            </w:tblGrid>
            <w:tr w:rsidR="00DA1E84" w:rsidRPr="000F7B6D" w14:paraId="2EBEFBD6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5B4D80A6" w14:textId="77777777" w:rsidR="00DA1E84" w:rsidRPr="003A1FBE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3A1FBE">
                    <w:rPr>
                      <w:rFonts w:ascii="Calibri" w:hAnsi="Calibri" w:cs="Calibri"/>
                      <w:sz w:val="20"/>
                    </w:rPr>
                    <w:t>Evaluate</w:t>
                  </w:r>
                </w:p>
                <w:p w14:paraId="474D4B3A" w14:textId="77777777" w:rsidR="00DA1E84" w:rsidRPr="003A1FBE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3A1FBE">
                    <w:rPr>
                      <w:rFonts w:ascii="Calibri" w:hAnsi="Calibri" w:cs="Calibri"/>
                      <w:sz w:val="20"/>
                    </w:rPr>
                    <w:t>Assess</w:t>
                  </w:r>
                </w:p>
                <w:p w14:paraId="7B4BD1A0" w14:textId="77777777" w:rsidR="00DA1E84" w:rsidRPr="003A1FBE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3A1FBE">
                    <w:rPr>
                      <w:rFonts w:ascii="Calibri" w:hAnsi="Calibri" w:cs="Calibri"/>
                      <w:sz w:val="20"/>
                    </w:rPr>
                    <w:t>Investigate</w:t>
                  </w:r>
                </w:p>
                <w:p w14:paraId="26B5D3FF" w14:textId="77777777" w:rsidR="00DA1E84" w:rsidRPr="003A1FBE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3A1FBE">
                    <w:rPr>
                      <w:rFonts w:ascii="Calibri" w:hAnsi="Calibri" w:cs="Calibri"/>
                      <w:sz w:val="20"/>
                    </w:rPr>
                    <w:t>Analyse</w:t>
                  </w:r>
                </w:p>
                <w:p w14:paraId="2892B4A1" w14:textId="77777777" w:rsidR="00DA1E84" w:rsidRPr="003A1FBE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3A1FBE">
                    <w:rPr>
                      <w:rFonts w:ascii="Calibri" w:hAnsi="Calibri" w:cs="Calibri"/>
                      <w:sz w:val="20"/>
                    </w:rPr>
                    <w:t>Interpretation</w:t>
                  </w:r>
                </w:p>
                <w:p w14:paraId="1F2859E9" w14:textId="77777777" w:rsidR="00DA1E84" w:rsidRPr="003A1FBE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3A1FBE">
                    <w:rPr>
                      <w:rFonts w:ascii="Calibri" w:hAnsi="Calibri" w:cs="Calibri"/>
                      <w:sz w:val="20"/>
                    </w:rPr>
                    <w:t>Significance</w:t>
                  </w:r>
                </w:p>
                <w:p w14:paraId="6A0DF5D1" w14:textId="77777777" w:rsidR="00DA1E84" w:rsidRPr="003A1FBE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3A1FBE">
                    <w:rPr>
                      <w:rFonts w:ascii="Calibri" w:hAnsi="Calibri" w:cs="Calibri"/>
                      <w:sz w:val="20"/>
                    </w:rPr>
                    <w:t>Formulate</w:t>
                  </w:r>
                </w:p>
                <w:p w14:paraId="349C3947" w14:textId="77777777" w:rsidR="00DA1E84" w:rsidRPr="003A1FBE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3A1FBE">
                    <w:rPr>
                      <w:rFonts w:ascii="Calibri" w:hAnsi="Calibri" w:cs="Calibri"/>
                      <w:sz w:val="20"/>
                    </w:rPr>
                    <w:t>Evidence</w:t>
                  </w:r>
                </w:p>
                <w:p w14:paraId="684E3747" w14:textId="77777777" w:rsidR="00DA1E84" w:rsidRPr="003A1FBE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3A1FBE">
                    <w:rPr>
                      <w:rFonts w:ascii="Calibri" w:hAnsi="Calibri" w:cs="Calibri"/>
                      <w:sz w:val="20"/>
                    </w:rPr>
                    <w:t>Identify</w:t>
                  </w:r>
                </w:p>
                <w:p w14:paraId="1BAB7A82" w14:textId="77777777" w:rsidR="00DA1E84" w:rsidRPr="003A1FBE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3A1FBE">
                    <w:rPr>
                      <w:rFonts w:ascii="Calibri" w:hAnsi="Calibri" w:cs="Calibri"/>
                      <w:sz w:val="20"/>
                    </w:rPr>
                    <w:t>Explain</w:t>
                  </w:r>
                </w:p>
                <w:p w14:paraId="1C878D4B" w14:textId="77777777" w:rsidR="00DA1E84" w:rsidRDefault="00DA1E84" w:rsidP="009E5215">
                  <w:pPr>
                    <w:framePr w:hSpace="180" w:wrap="around" w:vAnchor="page" w:hAnchor="margin" w:y="886"/>
                    <w:rPr>
                      <w:sz w:val="20"/>
                      <w:szCs w:val="50"/>
                    </w:rPr>
                  </w:pPr>
                </w:p>
                <w:p w14:paraId="17443557" w14:textId="77777777" w:rsidR="00DA1E84" w:rsidRPr="000F7B6D" w:rsidRDefault="00DA1E84" w:rsidP="009E5215">
                  <w:pPr>
                    <w:framePr w:hSpace="180" w:wrap="around" w:vAnchor="page" w:hAnchor="margin" w:y="886"/>
                    <w:rPr>
                      <w:b/>
                      <w:sz w:val="20"/>
                      <w:szCs w:val="50"/>
                    </w:rPr>
                  </w:pPr>
                  <w:r w:rsidRPr="000F7B6D">
                    <w:rPr>
                      <w:b/>
                      <w:sz w:val="20"/>
                      <w:szCs w:val="50"/>
                    </w:rPr>
                    <w:t>Tier 3</w:t>
                  </w:r>
                </w:p>
              </w:tc>
            </w:tr>
            <w:tr w:rsidR="00DA1E84" w:rsidRPr="003B7BAB" w14:paraId="19CA23A5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6FD0012E" w14:textId="77777777" w:rsidR="00DA1E84" w:rsidRPr="003B7BAB" w:rsidRDefault="00DA1E84" w:rsidP="009E5215">
                  <w:pPr>
                    <w:framePr w:hSpace="180" w:wrap="around" w:vAnchor="page" w:hAnchor="margin" w:y="886"/>
                    <w:rPr>
                      <w:sz w:val="20"/>
                      <w:szCs w:val="50"/>
                    </w:rPr>
                  </w:pPr>
                  <w:r w:rsidRPr="00A7547F">
                    <w:rPr>
                      <w:sz w:val="20"/>
                    </w:rPr>
                    <w:t xml:space="preserve">Apocalyptic </w:t>
                  </w:r>
                </w:p>
              </w:tc>
            </w:tr>
            <w:tr w:rsidR="00DA1E84" w:rsidRPr="003B7BAB" w14:paraId="20C5D3A5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7AC63400" w14:textId="77777777" w:rsidR="00DA1E84" w:rsidRPr="003B7BAB" w:rsidRDefault="00DA1E84" w:rsidP="009E5215">
                  <w:pPr>
                    <w:framePr w:hSpace="180" w:wrap="around" w:vAnchor="page" w:hAnchor="margin" w:y="886"/>
                    <w:rPr>
                      <w:sz w:val="20"/>
                      <w:szCs w:val="50"/>
                    </w:rPr>
                  </w:pPr>
                  <w:r w:rsidRPr="00A7547F">
                    <w:rPr>
                      <w:sz w:val="20"/>
                    </w:rPr>
                    <w:t xml:space="preserve">Decalogue </w:t>
                  </w:r>
                </w:p>
              </w:tc>
            </w:tr>
            <w:tr w:rsidR="00DA1E84" w:rsidRPr="003B7BAB" w14:paraId="3EB7739B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60552D4B" w14:textId="77777777" w:rsidR="00DA1E84" w:rsidRPr="003B7BAB" w:rsidRDefault="00DA1E84" w:rsidP="009E5215">
                  <w:pPr>
                    <w:framePr w:hSpace="180" w:wrap="around" w:vAnchor="page" w:hAnchor="margin" w:y="886"/>
                    <w:rPr>
                      <w:sz w:val="20"/>
                      <w:szCs w:val="50"/>
                    </w:rPr>
                  </w:pPr>
                  <w:r w:rsidRPr="00A7547F">
                    <w:rPr>
                      <w:sz w:val="20"/>
                    </w:rPr>
                    <w:t>Septuagint</w:t>
                  </w:r>
                </w:p>
              </w:tc>
            </w:tr>
            <w:tr w:rsidR="00DA1E84" w:rsidRPr="003B7BAB" w14:paraId="4EF33D02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1EDAE797" w14:textId="77777777" w:rsidR="00DA1E84" w:rsidRPr="003B7BAB" w:rsidRDefault="00DA1E84" w:rsidP="009E5215">
                  <w:pPr>
                    <w:framePr w:hSpace="180" w:wrap="around" w:vAnchor="page" w:hAnchor="margin" w:y="886"/>
                    <w:rPr>
                      <w:sz w:val="20"/>
                      <w:szCs w:val="50"/>
                    </w:rPr>
                  </w:pPr>
                  <w:r w:rsidRPr="00A7547F">
                    <w:rPr>
                      <w:sz w:val="20"/>
                    </w:rPr>
                    <w:t>Tenakh</w:t>
                  </w:r>
                </w:p>
              </w:tc>
            </w:tr>
            <w:tr w:rsidR="00DA1E84" w:rsidRPr="00A7547F" w14:paraId="77773500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6478558F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>Torah</w:t>
                  </w:r>
                </w:p>
              </w:tc>
            </w:tr>
            <w:tr w:rsidR="00DA1E84" w:rsidRPr="00A7547F" w14:paraId="330C21BB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333929FA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>Vulgate</w:t>
                  </w:r>
                </w:p>
              </w:tc>
            </w:tr>
            <w:tr w:rsidR="00DA1E84" w:rsidRPr="00A7547F" w14:paraId="2EF56CA6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7376C877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>Catechism</w:t>
                  </w:r>
                </w:p>
              </w:tc>
            </w:tr>
            <w:tr w:rsidR="00DA1E84" w:rsidRPr="00A7547F" w14:paraId="35663464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1855FA0B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>Conservative</w:t>
                  </w:r>
                </w:p>
              </w:tc>
            </w:tr>
            <w:tr w:rsidR="00DA1E84" w:rsidRPr="00A7547F" w14:paraId="40273CDE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2CF4A33E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>Fundamentalist</w:t>
                  </w:r>
                </w:p>
              </w:tc>
            </w:tr>
            <w:tr w:rsidR="00DA1E84" w:rsidRPr="00A7547F" w14:paraId="6C9F9864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3C56E518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 xml:space="preserve">Lectio Divina </w:t>
                  </w:r>
                </w:p>
              </w:tc>
            </w:tr>
            <w:tr w:rsidR="00DA1E84" w:rsidRPr="00A7547F" w14:paraId="1EA1E985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41A629E4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 xml:space="preserve">Liberal </w:t>
                  </w:r>
                </w:p>
              </w:tc>
            </w:tr>
            <w:tr w:rsidR="00DA1E84" w:rsidRPr="00A7547F" w14:paraId="3D806F5B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4488570D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 xml:space="preserve">Magisterium </w:t>
                  </w:r>
                </w:p>
              </w:tc>
            </w:tr>
            <w:tr w:rsidR="00DA1E84" w:rsidRPr="00A7547F" w14:paraId="4D263191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033CC38A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>Apostolic Succession</w:t>
                  </w:r>
                </w:p>
              </w:tc>
            </w:tr>
            <w:tr w:rsidR="00DA1E84" w:rsidRPr="00A7547F" w14:paraId="6B2B60A3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4D485681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 xml:space="preserve">Apostolic Tradition </w:t>
                  </w:r>
                </w:p>
              </w:tc>
            </w:tr>
            <w:tr w:rsidR="00DA1E84" w:rsidRPr="00A7547F" w14:paraId="4E3131E1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7A273BE1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 xml:space="preserve">Assumption </w:t>
                  </w:r>
                </w:p>
              </w:tc>
            </w:tr>
            <w:tr w:rsidR="00DA1E84" w:rsidRPr="00A7547F" w14:paraId="2B265101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50536A6A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 xml:space="preserve">Conciliar magisterium </w:t>
                  </w:r>
                </w:p>
              </w:tc>
            </w:tr>
            <w:tr w:rsidR="00DA1E84" w:rsidRPr="00A7547F" w14:paraId="76C73486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77FE6DCC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 xml:space="preserve">Papal infallibility </w:t>
                  </w:r>
                </w:p>
              </w:tc>
            </w:tr>
            <w:tr w:rsidR="00DA1E84" w:rsidRPr="00A7547F" w14:paraId="7FBA3F0D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5336FDFA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 xml:space="preserve">Pontifical </w:t>
                  </w:r>
                </w:p>
              </w:tc>
            </w:tr>
            <w:tr w:rsidR="00DA1E84" w:rsidRPr="00A7547F" w14:paraId="71825FD7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2711D0C2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>Common priesthood</w:t>
                  </w:r>
                </w:p>
              </w:tc>
            </w:tr>
            <w:tr w:rsidR="00DA1E84" w:rsidRPr="00A7547F" w14:paraId="6FF9C72B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31A3B23E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 xml:space="preserve">Laity </w:t>
                  </w:r>
                </w:p>
              </w:tc>
            </w:tr>
            <w:tr w:rsidR="00DA1E84" w:rsidRPr="00A7547F" w14:paraId="1C4D878B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5C5AA3DF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>Sacramental priesthood</w:t>
                  </w:r>
                </w:p>
              </w:tc>
            </w:tr>
            <w:tr w:rsidR="00DA1E84" w:rsidRPr="00A7547F" w14:paraId="1FA943FC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655597B1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 xml:space="preserve">Separated brethren </w:t>
                  </w:r>
                </w:p>
              </w:tc>
            </w:tr>
            <w:tr w:rsidR="00DA1E84" w:rsidRPr="00A7547F" w14:paraId="4AAE5F3D" w14:textId="77777777" w:rsidTr="00DA1E84">
              <w:trPr>
                <w:gridAfter w:val="1"/>
                <w:wAfter w:w="142" w:type="dxa"/>
              </w:trPr>
              <w:tc>
                <w:tcPr>
                  <w:tcW w:w="2243" w:type="dxa"/>
                </w:tcPr>
                <w:p w14:paraId="3BA1D67D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 xml:space="preserve">Vernacular </w:t>
                  </w:r>
                </w:p>
              </w:tc>
            </w:tr>
            <w:tr w:rsidR="00DA1E84" w:rsidRPr="00A7547F" w14:paraId="74EC58A1" w14:textId="77777777" w:rsidTr="00DA1E84">
              <w:tc>
                <w:tcPr>
                  <w:tcW w:w="2385" w:type="dxa"/>
                  <w:gridSpan w:val="2"/>
                </w:tcPr>
                <w:p w14:paraId="1E887B3B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>Ecumenical Movement</w:t>
                  </w:r>
                </w:p>
              </w:tc>
            </w:tr>
            <w:tr w:rsidR="00DA1E84" w:rsidRPr="00A7547F" w14:paraId="68ABA0FC" w14:textId="77777777" w:rsidTr="00DA1E84">
              <w:tc>
                <w:tcPr>
                  <w:tcW w:w="2385" w:type="dxa"/>
                  <w:gridSpan w:val="2"/>
                </w:tcPr>
                <w:p w14:paraId="2A10FC4B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>Orthodox Churches</w:t>
                  </w:r>
                </w:p>
              </w:tc>
            </w:tr>
            <w:tr w:rsidR="00DA1E84" w:rsidRPr="00A7547F" w14:paraId="47B54235" w14:textId="77777777" w:rsidTr="00DA1E84">
              <w:tc>
                <w:tcPr>
                  <w:tcW w:w="2385" w:type="dxa"/>
                  <w:gridSpan w:val="2"/>
                </w:tcPr>
                <w:p w14:paraId="1B4BD84A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 xml:space="preserve">Patriarch </w:t>
                  </w:r>
                </w:p>
              </w:tc>
            </w:tr>
            <w:tr w:rsidR="00DA1E84" w:rsidRPr="00A7547F" w14:paraId="673ABF53" w14:textId="77777777" w:rsidTr="00DA1E84">
              <w:tc>
                <w:tcPr>
                  <w:tcW w:w="2385" w:type="dxa"/>
                  <w:gridSpan w:val="2"/>
                </w:tcPr>
                <w:p w14:paraId="0FB9D55B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 xml:space="preserve">Apostolic Succession </w:t>
                  </w:r>
                </w:p>
              </w:tc>
            </w:tr>
            <w:tr w:rsidR="00DA1E84" w:rsidRPr="00A7547F" w14:paraId="2540D112" w14:textId="77777777" w:rsidTr="00DA1E84">
              <w:tc>
                <w:tcPr>
                  <w:tcW w:w="2385" w:type="dxa"/>
                  <w:gridSpan w:val="2"/>
                </w:tcPr>
                <w:p w14:paraId="53CAC6FE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 xml:space="preserve">Apostolic Tradition </w:t>
                  </w:r>
                </w:p>
              </w:tc>
            </w:tr>
            <w:tr w:rsidR="00DA1E84" w:rsidRPr="00A7547F" w14:paraId="4613C2EC" w14:textId="77777777" w:rsidTr="00DA1E84">
              <w:tc>
                <w:tcPr>
                  <w:tcW w:w="2385" w:type="dxa"/>
                  <w:gridSpan w:val="2"/>
                </w:tcPr>
                <w:p w14:paraId="42A16E5D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 xml:space="preserve">Catechism </w:t>
                  </w:r>
                </w:p>
              </w:tc>
            </w:tr>
            <w:tr w:rsidR="00DA1E84" w:rsidRPr="00A7547F" w14:paraId="7C4954AF" w14:textId="77777777" w:rsidTr="00DA1E84">
              <w:tc>
                <w:tcPr>
                  <w:tcW w:w="2385" w:type="dxa"/>
                  <w:gridSpan w:val="2"/>
                </w:tcPr>
                <w:p w14:paraId="7F29A91A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 xml:space="preserve">Catholic </w:t>
                  </w:r>
                </w:p>
              </w:tc>
            </w:tr>
            <w:tr w:rsidR="00DA1E84" w:rsidRPr="00A7547F" w14:paraId="30350481" w14:textId="77777777" w:rsidTr="00DA1E84">
              <w:tc>
                <w:tcPr>
                  <w:tcW w:w="2385" w:type="dxa"/>
                  <w:gridSpan w:val="2"/>
                </w:tcPr>
                <w:p w14:paraId="2442C2B9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t>Creed</w:t>
                  </w:r>
                </w:p>
              </w:tc>
            </w:tr>
            <w:tr w:rsidR="00DA1E84" w:rsidRPr="00A7547F" w14:paraId="36B67FC3" w14:textId="77777777" w:rsidTr="00DA1E84">
              <w:tc>
                <w:tcPr>
                  <w:tcW w:w="2385" w:type="dxa"/>
                  <w:gridSpan w:val="2"/>
                </w:tcPr>
                <w:p w14:paraId="7CFAA5C5" w14:textId="77777777" w:rsidR="00DA1E84" w:rsidRPr="00A7547F" w:rsidRDefault="00DA1E84" w:rsidP="009E5215">
                  <w:pPr>
                    <w:framePr w:hSpace="180" w:wrap="around" w:vAnchor="page" w:hAnchor="margin" w:y="886"/>
                    <w:rPr>
                      <w:sz w:val="20"/>
                    </w:rPr>
                  </w:pPr>
                  <w:r w:rsidRPr="00A7547F">
                    <w:rPr>
                      <w:sz w:val="20"/>
                    </w:rPr>
                    <w:lastRenderedPageBreak/>
                    <w:t xml:space="preserve">Annunciation </w:t>
                  </w:r>
                </w:p>
              </w:tc>
            </w:tr>
          </w:tbl>
          <w:p w14:paraId="2E48E3A3" w14:textId="77777777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3E3B18A" w14:textId="77777777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F0100A9" w14:textId="77777777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2B99E87" w14:textId="77777777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DED0905" w14:textId="77777777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3D3A6A9" w14:textId="77777777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E100D78" w14:textId="7D16DF96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18C7B4B" w14:textId="3562EB8D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EF34B14" w14:textId="46940359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751594E" w14:textId="46DBD55C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A9503F5" w14:textId="41C5D087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CDDB511" w14:textId="407827D7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C9D34B3" w14:textId="15FBAFD1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39490E8" w14:textId="25880606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E5BE3D3" w14:textId="56401913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40EDED1" w14:textId="7986EDDC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8600D87" w14:textId="27F3D095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F95A41E" w14:textId="3AC5F162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6CA1850" w14:textId="22139B7E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540EFDC" w14:textId="073EC8E1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EAD202E" w14:textId="22B84048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186CD25" w14:textId="7B78C6C0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36DAA6F" w14:textId="013059BE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6EF7357" w14:textId="1B28959E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F009880" w14:textId="54E758FD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A4DD0BB" w14:textId="264D6236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1BD8803" w14:textId="5F179F20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84065C5" w14:textId="498D0A90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2DB018A" w14:textId="66D6F30E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F375DD0" w14:textId="6A16ECD2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C882296" w14:textId="5DA3965A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7CBEDEF" w14:textId="1573D19A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73CCA61" w14:textId="122C9F04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4DD23A2" w14:textId="42ACED1F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F118DFB" w14:textId="5F80E093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E34541F" w14:textId="688C189A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198C926" w14:textId="3D69A4A6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8DE5916" w14:textId="250C603C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6D49CF6" w14:textId="059667EE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61DD1C6" w14:textId="7105A199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015506A" w14:textId="4CBAA04A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EA4100D" w14:textId="670889AD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D96B293" w14:textId="294D8D7E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F39D751" w14:textId="09060F47" w:rsidR="00DA1E84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F9D20F3" w14:textId="6C8D037D" w:rsidR="00DA1E84" w:rsidRPr="00DA1E84" w:rsidRDefault="00DA1E84" w:rsidP="00DA1E84">
            <w:pPr>
              <w:rPr>
                <w:rFonts w:cstheme="minorHAnsi"/>
                <w:sz w:val="20"/>
                <w:szCs w:val="20"/>
              </w:rPr>
            </w:pPr>
            <w:r w:rsidRPr="00DA1E84">
              <w:rPr>
                <w:rFonts w:cstheme="minorHAnsi"/>
                <w:b/>
                <w:sz w:val="20"/>
                <w:szCs w:val="20"/>
              </w:rPr>
              <w:lastRenderedPageBreak/>
              <w:t xml:space="preserve">Tier 2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67"/>
            </w:tblGrid>
            <w:tr w:rsidR="00DA1E84" w:rsidRPr="00DA1E84" w14:paraId="5BEBB8A1" w14:textId="77777777" w:rsidTr="00DA1E84">
              <w:tc>
                <w:tcPr>
                  <w:tcW w:w="1818" w:type="dxa"/>
                </w:tcPr>
                <w:p w14:paraId="4A060B4E" w14:textId="77777777" w:rsidR="00DA1E84" w:rsidRPr="00DA1E84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DA1E84">
                    <w:rPr>
                      <w:rFonts w:ascii="Calibri" w:hAnsi="Calibri" w:cs="Calibri"/>
                      <w:sz w:val="20"/>
                    </w:rPr>
                    <w:t>Evaluate</w:t>
                  </w:r>
                </w:p>
                <w:p w14:paraId="64EC8115" w14:textId="77777777" w:rsidR="00DA1E84" w:rsidRPr="00DA1E84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DA1E84">
                    <w:rPr>
                      <w:rFonts w:ascii="Calibri" w:hAnsi="Calibri" w:cs="Calibri"/>
                      <w:sz w:val="20"/>
                    </w:rPr>
                    <w:t>Assess</w:t>
                  </w:r>
                </w:p>
                <w:p w14:paraId="6020E2FC" w14:textId="77777777" w:rsidR="00DA1E84" w:rsidRPr="00DA1E84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DA1E84">
                    <w:rPr>
                      <w:rFonts w:ascii="Calibri" w:hAnsi="Calibri" w:cs="Calibri"/>
                      <w:sz w:val="20"/>
                    </w:rPr>
                    <w:t>Investigate</w:t>
                  </w:r>
                </w:p>
                <w:p w14:paraId="68B0CE03" w14:textId="77777777" w:rsidR="00DA1E84" w:rsidRPr="00DA1E84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DA1E84">
                    <w:rPr>
                      <w:rFonts w:ascii="Calibri" w:hAnsi="Calibri" w:cs="Calibri"/>
                      <w:sz w:val="20"/>
                    </w:rPr>
                    <w:t>Analyse</w:t>
                  </w:r>
                </w:p>
                <w:p w14:paraId="61DC3B94" w14:textId="77777777" w:rsidR="00DA1E84" w:rsidRPr="00DA1E84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DA1E84">
                    <w:rPr>
                      <w:rFonts w:ascii="Calibri" w:hAnsi="Calibri" w:cs="Calibri"/>
                      <w:sz w:val="20"/>
                    </w:rPr>
                    <w:t>Interpretation</w:t>
                  </w:r>
                </w:p>
                <w:p w14:paraId="58E68B95" w14:textId="77777777" w:rsidR="00DA1E84" w:rsidRPr="00DA1E84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DA1E84">
                    <w:rPr>
                      <w:rFonts w:ascii="Calibri" w:hAnsi="Calibri" w:cs="Calibri"/>
                      <w:sz w:val="20"/>
                    </w:rPr>
                    <w:t>Significance</w:t>
                  </w:r>
                </w:p>
                <w:p w14:paraId="1F85C5C6" w14:textId="77777777" w:rsidR="00DA1E84" w:rsidRPr="00DA1E84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DA1E84">
                    <w:rPr>
                      <w:rFonts w:ascii="Calibri" w:hAnsi="Calibri" w:cs="Calibri"/>
                      <w:sz w:val="20"/>
                    </w:rPr>
                    <w:t>Formulate</w:t>
                  </w:r>
                </w:p>
                <w:p w14:paraId="6A00ECF5" w14:textId="77777777" w:rsidR="00DA1E84" w:rsidRPr="00DA1E84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DA1E84">
                    <w:rPr>
                      <w:rFonts w:ascii="Calibri" w:hAnsi="Calibri" w:cs="Calibri"/>
                      <w:sz w:val="20"/>
                    </w:rPr>
                    <w:t>Evidence</w:t>
                  </w:r>
                </w:p>
                <w:p w14:paraId="408F5D67" w14:textId="77777777" w:rsidR="00DA1E84" w:rsidRPr="00DA1E84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  <w:sz w:val="20"/>
                    </w:rPr>
                  </w:pPr>
                  <w:r w:rsidRPr="00DA1E84">
                    <w:rPr>
                      <w:rFonts w:ascii="Calibri" w:hAnsi="Calibri" w:cs="Calibri"/>
                      <w:sz w:val="20"/>
                    </w:rPr>
                    <w:t>Identify</w:t>
                  </w:r>
                </w:p>
                <w:p w14:paraId="56FF0F8F" w14:textId="78CBD2E9" w:rsidR="00DA1E84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</w:rPr>
                  </w:pPr>
                  <w:r w:rsidRPr="00DA1E84">
                    <w:rPr>
                      <w:rFonts w:ascii="Calibri" w:hAnsi="Calibri" w:cs="Calibri"/>
                      <w:sz w:val="20"/>
                    </w:rPr>
                    <w:t>Explain</w:t>
                  </w:r>
                </w:p>
                <w:p w14:paraId="3E672244" w14:textId="159A5AA8" w:rsidR="00DA1E84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</w:rPr>
                  </w:pPr>
                </w:p>
                <w:p w14:paraId="4B6E1290" w14:textId="77777777" w:rsidR="00DA1E84" w:rsidRPr="00DA1E84" w:rsidRDefault="00DA1E84" w:rsidP="009E5215">
                  <w:pPr>
                    <w:framePr w:hSpace="180" w:wrap="around" w:vAnchor="page" w:hAnchor="margin" w:y="886"/>
                    <w:rPr>
                      <w:rFonts w:cstheme="minorHAnsi"/>
                      <w:b/>
                      <w:sz w:val="20"/>
                    </w:rPr>
                  </w:pPr>
                  <w:r w:rsidRPr="00DA1E84">
                    <w:rPr>
                      <w:rFonts w:cstheme="minorHAnsi"/>
                      <w:b/>
                      <w:sz w:val="20"/>
                    </w:rPr>
                    <w:t>Tier 3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51"/>
                  </w:tblGrid>
                  <w:tr w:rsidR="00DA1E84" w:rsidRPr="00DA1E84" w14:paraId="7C7C6EE6" w14:textId="77777777" w:rsidTr="00DA1E84">
                    <w:tc>
                      <w:tcPr>
                        <w:tcW w:w="1951" w:type="dxa"/>
                      </w:tcPr>
                      <w:p w14:paraId="58CAF095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Blessed Sacrament </w:t>
                        </w:r>
                      </w:p>
                    </w:tc>
                  </w:tr>
                  <w:tr w:rsidR="00DA1E84" w:rsidRPr="00DA1E84" w14:paraId="330BE7E2" w14:textId="77777777" w:rsidTr="00DA1E84">
                    <w:tc>
                      <w:tcPr>
                        <w:tcW w:w="1951" w:type="dxa"/>
                      </w:tcPr>
                      <w:p w14:paraId="4CB7678A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>Lectern</w:t>
                        </w:r>
                      </w:p>
                    </w:tc>
                  </w:tr>
                  <w:tr w:rsidR="00DA1E84" w:rsidRPr="00DA1E84" w14:paraId="20A9EF90" w14:textId="77777777" w:rsidTr="00DA1E84">
                    <w:tc>
                      <w:tcPr>
                        <w:tcW w:w="1951" w:type="dxa"/>
                      </w:tcPr>
                      <w:p w14:paraId="6ACB9F44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>Nave</w:t>
                        </w:r>
                      </w:p>
                    </w:tc>
                  </w:tr>
                  <w:tr w:rsidR="00DA1E84" w:rsidRPr="00DA1E84" w14:paraId="7A7E383D" w14:textId="77777777" w:rsidTr="00DA1E84">
                    <w:tc>
                      <w:tcPr>
                        <w:tcW w:w="1951" w:type="dxa"/>
                      </w:tcPr>
                      <w:p w14:paraId="32582488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Sanctuary </w:t>
                        </w:r>
                      </w:p>
                    </w:tc>
                  </w:tr>
                  <w:tr w:rsidR="00DA1E84" w:rsidRPr="00DA1E84" w14:paraId="60124BFA" w14:textId="77777777" w:rsidTr="00DA1E84">
                    <w:tc>
                      <w:tcPr>
                        <w:tcW w:w="1951" w:type="dxa"/>
                      </w:tcPr>
                      <w:p w14:paraId="57407D43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Tabernacle </w:t>
                        </w:r>
                      </w:p>
                    </w:tc>
                  </w:tr>
                  <w:tr w:rsidR="00DA1E84" w:rsidRPr="00DA1E84" w14:paraId="5E197DBD" w14:textId="77777777" w:rsidTr="00DA1E84">
                    <w:tc>
                      <w:tcPr>
                        <w:tcW w:w="1951" w:type="dxa"/>
                      </w:tcPr>
                      <w:p w14:paraId="38F9B174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>Altar</w:t>
                        </w:r>
                      </w:p>
                    </w:tc>
                  </w:tr>
                  <w:tr w:rsidR="00DA1E84" w:rsidRPr="00DA1E84" w14:paraId="0F055D5A" w14:textId="77777777" w:rsidTr="00DA1E84">
                    <w:tc>
                      <w:tcPr>
                        <w:tcW w:w="1951" w:type="dxa"/>
                      </w:tcPr>
                      <w:p w14:paraId="12F9AA42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>Consecrated hosts</w:t>
                        </w:r>
                      </w:p>
                    </w:tc>
                  </w:tr>
                  <w:tr w:rsidR="00DA1E84" w:rsidRPr="00DA1E84" w14:paraId="7BEBEF43" w14:textId="77777777" w:rsidTr="00DA1E84">
                    <w:tc>
                      <w:tcPr>
                        <w:tcW w:w="1951" w:type="dxa"/>
                      </w:tcPr>
                      <w:p w14:paraId="5BDB0216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>Crucifix</w:t>
                        </w:r>
                      </w:p>
                    </w:tc>
                  </w:tr>
                  <w:tr w:rsidR="00DA1E84" w:rsidRPr="00DA1E84" w14:paraId="2BDBC197" w14:textId="77777777" w:rsidTr="00DA1E84">
                    <w:tc>
                      <w:tcPr>
                        <w:tcW w:w="1951" w:type="dxa"/>
                      </w:tcPr>
                      <w:p w14:paraId="2546E569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Lectern </w:t>
                        </w:r>
                      </w:p>
                    </w:tc>
                  </w:tr>
                  <w:tr w:rsidR="00DA1E84" w:rsidRPr="00DA1E84" w14:paraId="65820C9A" w14:textId="77777777" w:rsidTr="00DA1E84">
                    <w:tc>
                      <w:tcPr>
                        <w:tcW w:w="1951" w:type="dxa"/>
                      </w:tcPr>
                      <w:p w14:paraId="289E8C88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Transubstantiation </w:t>
                        </w:r>
                      </w:p>
                    </w:tc>
                  </w:tr>
                  <w:tr w:rsidR="00DA1E84" w:rsidRPr="00DA1E84" w14:paraId="7C1493DC" w14:textId="77777777" w:rsidTr="00DA1E84">
                    <w:tc>
                      <w:tcPr>
                        <w:tcW w:w="1951" w:type="dxa"/>
                      </w:tcPr>
                      <w:p w14:paraId="492A6FEC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>Chalice</w:t>
                        </w:r>
                      </w:p>
                    </w:tc>
                  </w:tr>
                  <w:tr w:rsidR="00DA1E84" w:rsidRPr="00DA1E84" w14:paraId="190C2BE3" w14:textId="77777777" w:rsidTr="00DA1E84">
                    <w:tc>
                      <w:tcPr>
                        <w:tcW w:w="1951" w:type="dxa"/>
                      </w:tcPr>
                      <w:p w14:paraId="3C796B0A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>Ciborium</w:t>
                        </w:r>
                      </w:p>
                    </w:tc>
                  </w:tr>
                  <w:tr w:rsidR="00DA1E84" w:rsidRPr="00DA1E84" w14:paraId="272FBB40" w14:textId="77777777" w:rsidTr="00DA1E84">
                    <w:tc>
                      <w:tcPr>
                        <w:tcW w:w="1951" w:type="dxa"/>
                      </w:tcPr>
                      <w:p w14:paraId="02FC615C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>Paten</w:t>
                        </w:r>
                      </w:p>
                    </w:tc>
                  </w:tr>
                  <w:tr w:rsidR="00DA1E84" w:rsidRPr="00DA1E84" w14:paraId="4819D97F" w14:textId="77777777" w:rsidTr="00DA1E84">
                    <w:tc>
                      <w:tcPr>
                        <w:tcW w:w="1951" w:type="dxa"/>
                      </w:tcPr>
                      <w:p w14:paraId="6D2F3BE6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>Rood screen</w:t>
                        </w:r>
                      </w:p>
                    </w:tc>
                  </w:tr>
                  <w:tr w:rsidR="00DA1E84" w:rsidRPr="00DA1E84" w14:paraId="479C7E4A" w14:textId="77777777" w:rsidTr="00DA1E84">
                    <w:tc>
                      <w:tcPr>
                        <w:tcW w:w="1951" w:type="dxa"/>
                      </w:tcPr>
                      <w:p w14:paraId="22B9A931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Sarcophagus </w:t>
                        </w:r>
                      </w:p>
                    </w:tc>
                  </w:tr>
                  <w:tr w:rsidR="00DA1E84" w:rsidRPr="00DA1E84" w14:paraId="43F5792D" w14:textId="77777777" w:rsidTr="00DA1E84">
                    <w:tc>
                      <w:tcPr>
                        <w:tcW w:w="1951" w:type="dxa"/>
                      </w:tcPr>
                      <w:p w14:paraId="59A5AD48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>Stoup</w:t>
                        </w:r>
                      </w:p>
                    </w:tc>
                  </w:tr>
                  <w:tr w:rsidR="00DA1E84" w:rsidRPr="00DA1E84" w14:paraId="3415DBAA" w14:textId="77777777" w:rsidTr="00DA1E84">
                    <w:tc>
                      <w:tcPr>
                        <w:tcW w:w="1951" w:type="dxa"/>
                      </w:tcPr>
                      <w:p w14:paraId="3B367AE8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Vestments </w:t>
                        </w:r>
                      </w:p>
                    </w:tc>
                  </w:tr>
                  <w:tr w:rsidR="00DA1E84" w:rsidRPr="00DA1E84" w14:paraId="165F0C11" w14:textId="77777777" w:rsidTr="00DA1E84">
                    <w:tc>
                      <w:tcPr>
                        <w:tcW w:w="1951" w:type="dxa"/>
                      </w:tcPr>
                      <w:p w14:paraId="4598EA3D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>Fresco</w:t>
                        </w:r>
                      </w:p>
                    </w:tc>
                  </w:tr>
                  <w:tr w:rsidR="00DA1E84" w:rsidRPr="00DA1E84" w14:paraId="63B42545" w14:textId="77777777" w:rsidTr="00DA1E84">
                    <w:tc>
                      <w:tcPr>
                        <w:tcW w:w="1951" w:type="dxa"/>
                      </w:tcPr>
                      <w:p w14:paraId="575E9CD9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Friar </w:t>
                        </w:r>
                      </w:p>
                    </w:tc>
                  </w:tr>
                  <w:tr w:rsidR="00DA1E84" w:rsidRPr="00DA1E84" w14:paraId="480AC11B" w14:textId="77777777" w:rsidTr="00DA1E84">
                    <w:tc>
                      <w:tcPr>
                        <w:tcW w:w="1951" w:type="dxa"/>
                      </w:tcPr>
                      <w:p w14:paraId="1106AC40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>Halo</w:t>
                        </w:r>
                      </w:p>
                    </w:tc>
                  </w:tr>
                  <w:tr w:rsidR="00DA1E84" w:rsidRPr="00DA1E84" w14:paraId="7326E11C" w14:textId="77777777" w:rsidTr="00DA1E84">
                    <w:tc>
                      <w:tcPr>
                        <w:tcW w:w="1951" w:type="dxa"/>
                      </w:tcPr>
                      <w:p w14:paraId="5F9F08F1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>Icon</w:t>
                        </w:r>
                      </w:p>
                    </w:tc>
                  </w:tr>
                  <w:tr w:rsidR="00DA1E84" w:rsidRPr="00DA1E84" w14:paraId="7A3649F2" w14:textId="77777777" w:rsidTr="00DA1E84">
                    <w:tc>
                      <w:tcPr>
                        <w:tcW w:w="1951" w:type="dxa"/>
                      </w:tcPr>
                      <w:p w14:paraId="3596EE07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Secular </w:t>
                        </w:r>
                      </w:p>
                    </w:tc>
                  </w:tr>
                  <w:tr w:rsidR="00DA1E84" w:rsidRPr="00DA1E84" w14:paraId="4C2BAEB7" w14:textId="77777777" w:rsidTr="00DA1E84">
                    <w:tc>
                      <w:tcPr>
                        <w:tcW w:w="1951" w:type="dxa"/>
                      </w:tcPr>
                      <w:p w14:paraId="0FBFCD17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>Intercede</w:t>
                        </w:r>
                      </w:p>
                    </w:tc>
                  </w:tr>
                  <w:tr w:rsidR="00DA1E84" w:rsidRPr="00DA1E84" w14:paraId="549233EF" w14:textId="77777777" w:rsidTr="00DA1E84">
                    <w:tc>
                      <w:tcPr>
                        <w:tcW w:w="1951" w:type="dxa"/>
                      </w:tcPr>
                      <w:p w14:paraId="42DA87A2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>Keys to the kingdom</w:t>
                        </w:r>
                      </w:p>
                    </w:tc>
                  </w:tr>
                  <w:tr w:rsidR="00DA1E84" w:rsidRPr="00DA1E84" w14:paraId="172B07D2" w14:textId="77777777" w:rsidTr="00DA1E84">
                    <w:tc>
                      <w:tcPr>
                        <w:tcW w:w="1951" w:type="dxa"/>
                      </w:tcPr>
                      <w:p w14:paraId="07DF28C0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Madonna </w:t>
                        </w:r>
                      </w:p>
                    </w:tc>
                  </w:tr>
                  <w:tr w:rsidR="00DA1E84" w:rsidRPr="00DA1E84" w14:paraId="3AFABBCB" w14:textId="77777777" w:rsidTr="00DA1E84">
                    <w:tc>
                      <w:tcPr>
                        <w:tcW w:w="1951" w:type="dxa"/>
                      </w:tcPr>
                      <w:p w14:paraId="68D7D45C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Patronal </w:t>
                        </w:r>
                      </w:p>
                    </w:tc>
                  </w:tr>
                  <w:tr w:rsidR="00DA1E84" w:rsidRPr="00DA1E84" w14:paraId="5378AD85" w14:textId="77777777" w:rsidTr="00DA1E84">
                    <w:tc>
                      <w:tcPr>
                        <w:tcW w:w="1951" w:type="dxa"/>
                      </w:tcPr>
                      <w:p w14:paraId="40032394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>Votive Candle</w:t>
                        </w:r>
                      </w:p>
                    </w:tc>
                  </w:tr>
                  <w:tr w:rsidR="00DA1E84" w:rsidRPr="00DA1E84" w14:paraId="0A495481" w14:textId="77777777" w:rsidTr="00DA1E84">
                    <w:tc>
                      <w:tcPr>
                        <w:tcW w:w="1951" w:type="dxa"/>
                      </w:tcPr>
                      <w:p w14:paraId="57A5AF77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Alpha </w:t>
                        </w:r>
                      </w:p>
                    </w:tc>
                  </w:tr>
                  <w:tr w:rsidR="00DA1E84" w:rsidRPr="00DA1E84" w14:paraId="1C38781D" w14:textId="77777777" w:rsidTr="00DA1E84">
                    <w:tc>
                      <w:tcPr>
                        <w:tcW w:w="1951" w:type="dxa"/>
                      </w:tcPr>
                      <w:p w14:paraId="3A3B9E66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>Chi-Rho</w:t>
                        </w:r>
                      </w:p>
                    </w:tc>
                  </w:tr>
                  <w:tr w:rsidR="00DA1E84" w:rsidRPr="00DA1E84" w14:paraId="5987722A" w14:textId="77777777" w:rsidTr="00DA1E84">
                    <w:tc>
                      <w:tcPr>
                        <w:tcW w:w="1951" w:type="dxa"/>
                      </w:tcPr>
                      <w:p w14:paraId="3D64A7D5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Evangelist </w:t>
                        </w:r>
                      </w:p>
                    </w:tc>
                  </w:tr>
                  <w:tr w:rsidR="00DA1E84" w:rsidRPr="00DA1E84" w14:paraId="23F3C200" w14:textId="77777777" w:rsidTr="00DA1E84">
                    <w:tc>
                      <w:tcPr>
                        <w:tcW w:w="1951" w:type="dxa"/>
                      </w:tcPr>
                      <w:p w14:paraId="3C33A2A7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lastRenderedPageBreak/>
                          <w:t>Omega</w:t>
                        </w:r>
                      </w:p>
                    </w:tc>
                  </w:tr>
                  <w:tr w:rsidR="00DA1E84" w:rsidRPr="00DA1E84" w14:paraId="45635403" w14:textId="77777777" w:rsidTr="00DA1E84">
                    <w:tc>
                      <w:tcPr>
                        <w:tcW w:w="1951" w:type="dxa"/>
                      </w:tcPr>
                      <w:p w14:paraId="596651F7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Paschal </w:t>
                        </w:r>
                      </w:p>
                    </w:tc>
                  </w:tr>
                  <w:tr w:rsidR="00DA1E84" w:rsidRPr="00DA1E84" w14:paraId="626E01BA" w14:textId="77777777" w:rsidTr="00DA1E84">
                    <w:tc>
                      <w:tcPr>
                        <w:tcW w:w="1951" w:type="dxa"/>
                      </w:tcPr>
                      <w:p w14:paraId="0E9AC46B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Assumption </w:t>
                        </w:r>
                      </w:p>
                    </w:tc>
                  </w:tr>
                  <w:tr w:rsidR="00DA1E84" w:rsidRPr="00DA1E84" w14:paraId="47CEEE63" w14:textId="77777777" w:rsidTr="00DA1E84">
                    <w:tc>
                      <w:tcPr>
                        <w:tcW w:w="1951" w:type="dxa"/>
                      </w:tcPr>
                      <w:p w14:paraId="31453A00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Atonement </w:t>
                        </w:r>
                      </w:p>
                    </w:tc>
                  </w:tr>
                  <w:tr w:rsidR="00DA1E84" w:rsidRPr="00DA1E84" w14:paraId="492C83F7" w14:textId="77777777" w:rsidTr="00DA1E84">
                    <w:tc>
                      <w:tcPr>
                        <w:tcW w:w="1951" w:type="dxa"/>
                      </w:tcPr>
                      <w:p w14:paraId="689C2461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Coronation of Mary </w:t>
                        </w:r>
                      </w:p>
                    </w:tc>
                  </w:tr>
                  <w:tr w:rsidR="00DA1E84" w:rsidRPr="00DA1E84" w14:paraId="70E2F4C5" w14:textId="77777777" w:rsidTr="00DA1E84">
                    <w:tc>
                      <w:tcPr>
                        <w:tcW w:w="1951" w:type="dxa"/>
                      </w:tcPr>
                      <w:p w14:paraId="4BCF75B1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Medieval </w:t>
                        </w:r>
                      </w:p>
                    </w:tc>
                  </w:tr>
                  <w:tr w:rsidR="00DA1E84" w:rsidRPr="00DA1E84" w14:paraId="021B457F" w14:textId="77777777" w:rsidTr="00DA1E84">
                    <w:tc>
                      <w:tcPr>
                        <w:tcW w:w="1951" w:type="dxa"/>
                      </w:tcPr>
                      <w:p w14:paraId="4DD511DE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Veneration of the Cross </w:t>
                        </w:r>
                      </w:p>
                    </w:tc>
                  </w:tr>
                  <w:tr w:rsidR="00DA1E84" w:rsidRPr="00DA1E84" w14:paraId="714003C4" w14:textId="77777777" w:rsidTr="00DA1E84">
                    <w:tc>
                      <w:tcPr>
                        <w:tcW w:w="1951" w:type="dxa"/>
                      </w:tcPr>
                      <w:p w14:paraId="6B45D66D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Antiphonal </w:t>
                        </w:r>
                      </w:p>
                    </w:tc>
                  </w:tr>
                  <w:tr w:rsidR="00DA1E84" w:rsidRPr="00DA1E84" w14:paraId="2B4B659A" w14:textId="77777777" w:rsidTr="00DA1E84">
                    <w:tc>
                      <w:tcPr>
                        <w:tcW w:w="1951" w:type="dxa"/>
                      </w:tcPr>
                      <w:p w14:paraId="3FDD63D3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Canticle </w:t>
                        </w:r>
                      </w:p>
                    </w:tc>
                  </w:tr>
                  <w:tr w:rsidR="00DA1E84" w:rsidRPr="00DA1E84" w14:paraId="4E12833C" w14:textId="77777777" w:rsidTr="00DA1E84">
                    <w:tc>
                      <w:tcPr>
                        <w:tcW w:w="1951" w:type="dxa"/>
                      </w:tcPr>
                      <w:p w14:paraId="06859785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Doxology </w:t>
                        </w:r>
                      </w:p>
                    </w:tc>
                  </w:tr>
                  <w:tr w:rsidR="00DA1E84" w:rsidRPr="00DA1E84" w14:paraId="6696F9DB" w14:textId="77777777" w:rsidTr="00DA1E84">
                    <w:tc>
                      <w:tcPr>
                        <w:tcW w:w="1951" w:type="dxa"/>
                      </w:tcPr>
                      <w:p w14:paraId="37417E4C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Plainchant </w:t>
                        </w:r>
                      </w:p>
                    </w:tc>
                  </w:tr>
                  <w:tr w:rsidR="00DA1E84" w:rsidRPr="00DA1E84" w14:paraId="0E8A372A" w14:textId="77777777" w:rsidTr="00DA1E84">
                    <w:tc>
                      <w:tcPr>
                        <w:tcW w:w="1951" w:type="dxa"/>
                      </w:tcPr>
                      <w:p w14:paraId="48FC3501" w14:textId="77777777" w:rsidR="00DA1E84" w:rsidRPr="00DA1E84" w:rsidRDefault="00DA1E84" w:rsidP="009E5215">
                        <w:pPr>
                          <w:framePr w:hSpace="180" w:wrap="around" w:vAnchor="page" w:hAnchor="margin" w:y="886"/>
                          <w:rPr>
                            <w:sz w:val="20"/>
                            <w:szCs w:val="50"/>
                          </w:rPr>
                        </w:pPr>
                        <w:r w:rsidRPr="00DA1E84">
                          <w:rPr>
                            <w:sz w:val="20"/>
                            <w:szCs w:val="50"/>
                          </w:rPr>
                          <w:t xml:space="preserve">Responsorial Plainchant </w:t>
                        </w:r>
                      </w:p>
                    </w:tc>
                  </w:tr>
                </w:tbl>
                <w:p w14:paraId="5D948B3D" w14:textId="26AE8372" w:rsidR="00DA1E84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</w:rPr>
                  </w:pPr>
                </w:p>
                <w:p w14:paraId="0FF56F8E" w14:textId="77777777" w:rsidR="00DA1E84" w:rsidRPr="00DA1E84" w:rsidRDefault="00DA1E84" w:rsidP="009E5215">
                  <w:pPr>
                    <w:framePr w:hSpace="180" w:wrap="around" w:vAnchor="page" w:hAnchor="margin" w:y="886"/>
                    <w:rPr>
                      <w:rFonts w:ascii="Calibri" w:hAnsi="Calibri" w:cs="Calibri"/>
                    </w:rPr>
                  </w:pPr>
                </w:p>
                <w:p w14:paraId="1204C44F" w14:textId="77777777" w:rsidR="00DA1E84" w:rsidRPr="00DA1E84" w:rsidRDefault="00DA1E84" w:rsidP="009E5215">
                  <w:pPr>
                    <w:framePr w:hSpace="180" w:wrap="around" w:vAnchor="page" w:hAnchor="margin" w:y="886"/>
                    <w:rPr>
                      <w:sz w:val="20"/>
                      <w:szCs w:val="50"/>
                    </w:rPr>
                  </w:pPr>
                </w:p>
              </w:tc>
            </w:tr>
          </w:tbl>
          <w:p w14:paraId="03379238" w14:textId="09AD728C" w:rsidR="00DA1E84" w:rsidRPr="003F4008" w:rsidRDefault="00DA1E84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18582" w14:textId="77777777" w:rsidR="00107E4D" w:rsidRPr="004D3188" w:rsidRDefault="00107E4D" w:rsidP="00107E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 xml:space="preserve">Communication skills </w:t>
            </w:r>
          </w:p>
          <w:p w14:paraId="4DFB8E76" w14:textId="77777777" w:rsidR="00107E4D" w:rsidRDefault="00107E4D" w:rsidP="00107E4D">
            <w:pPr>
              <w:spacing w:after="0" w:line="240" w:lineRule="auto"/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6953496" w14:textId="77777777" w:rsidR="00107E4D" w:rsidRPr="004D3188" w:rsidRDefault="00107E4D" w:rsidP="00107E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Public Speaking Skills </w:t>
            </w:r>
          </w:p>
          <w:p w14:paraId="650F31A9" w14:textId="77777777" w:rsidR="00107E4D" w:rsidRDefault="00107E4D" w:rsidP="00107E4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2F11210" w14:textId="77777777" w:rsidR="00107E4D" w:rsidRPr="003561ED" w:rsidRDefault="00107E4D" w:rsidP="00107E4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Questioning and critical thinking skills</w:t>
            </w:r>
          </w:p>
          <w:p w14:paraId="454EB858" w14:textId="77777777" w:rsidR="00107E4D" w:rsidRDefault="00107E4D" w:rsidP="00107E4D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802DB36" w14:textId="77777777" w:rsidR="00107E4D" w:rsidRPr="00071AC1" w:rsidRDefault="00107E4D" w:rsidP="00107E4D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Critical reflection</w:t>
            </w:r>
          </w:p>
          <w:p w14:paraId="20A09F41" w14:textId="77777777" w:rsidR="00107E4D" w:rsidRDefault="00107E4D" w:rsidP="00107E4D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D0A452C" w14:textId="77777777" w:rsidR="00107E4D" w:rsidRPr="00071AC1" w:rsidRDefault="00107E4D" w:rsidP="00107E4D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Integrity and accountability</w:t>
            </w:r>
          </w:p>
          <w:p w14:paraId="1E0C8A8B" w14:textId="77777777" w:rsidR="00107E4D" w:rsidRDefault="00107E4D" w:rsidP="00107E4D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22BBD00" w14:textId="77777777" w:rsidR="00107E4D" w:rsidRPr="00071AC1" w:rsidRDefault="00107E4D" w:rsidP="00107E4D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Intellectual curiosity</w:t>
            </w:r>
          </w:p>
          <w:p w14:paraId="42FEA648" w14:textId="77777777" w:rsidR="00107E4D" w:rsidRDefault="00107E4D" w:rsidP="00107E4D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E3DE69B" w14:textId="77777777" w:rsidR="00107E4D" w:rsidRPr="00071AC1" w:rsidRDefault="00107E4D" w:rsidP="00107E4D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Resilience</w:t>
            </w:r>
          </w:p>
          <w:p w14:paraId="7E92F1B4" w14:textId="2540389B" w:rsidR="00A31AD1" w:rsidRDefault="00A31AD1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BC84F14" w14:textId="3E8E71A8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9AB0721" w14:textId="313D79AC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E71788E" w14:textId="022A947D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68F3C07" w14:textId="2FFEB05D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8C0A5C4" w14:textId="71A44311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5ADCE79" w14:textId="37D6D5FE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7DC498A" w14:textId="68FE0BEC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51C3FF0" w14:textId="57CDC6E8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C54A1B4" w14:textId="25CC2DB1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50194BA" w14:textId="48B36A9A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60D7747" w14:textId="6DA5B6C2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96113C3" w14:textId="6C3FC6E0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5BD7190" w14:textId="2FBA9A9F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4CAA286" w14:textId="0CC9C394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360B086" w14:textId="1F60E185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2B860D0" w14:textId="5666FFED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875044F" w14:textId="4C33230A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0D41664" w14:textId="436BD96A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B807E3E" w14:textId="2B77D5FC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F58E6A3" w14:textId="0094B6A3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42F4043" w14:textId="03C13B43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70B2E04" w14:textId="72F11D87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706A839" w14:textId="45706700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42C521B" w14:textId="335686E3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9818B55" w14:textId="19CAFFB1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BBFEB8A" w14:textId="2CBBD67D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D204C95" w14:textId="1B26BB6F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7F159DB" w14:textId="4110F9CE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34C261B" w14:textId="5B5EC494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DA85BBF" w14:textId="1ED4A381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E913BAA" w14:textId="04AAE49E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B113E8B" w14:textId="4F99165D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EFBCCA5" w14:textId="5CE6AE21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8B3202D" w14:textId="2AE61F50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94C060B" w14:textId="5490C6DC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129D138" w14:textId="4C4C2F61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1C27482" w14:textId="3BFC51A7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9D556DF" w14:textId="687295BB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EE71648" w14:textId="524E787C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7710CF5" w14:textId="370AD9AA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64D0D40" w14:textId="45021675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C2467E8" w14:textId="1BB33495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4F4F100" w14:textId="03CE61AC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F85C0B4" w14:textId="693E7C39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D3097D0" w14:textId="6C3CB8C3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0890580" w14:textId="53A4F8A8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AE43A4A" w14:textId="209D335A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9C7D0F2" w14:textId="11A7B82C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A5124CE" w14:textId="45FDF536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AB4F48E" w14:textId="4B16C08E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2E5E0AD" w14:textId="07E92591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652E18D" w14:textId="04A3A8B5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58BCA00" w14:textId="2ED115DA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6401A59" w14:textId="043F8D1F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5158800" w14:textId="760F2224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D9DBD7C" w14:textId="677B0201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508D6E6" w14:textId="6F291D07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74B8FE7" w14:textId="48DC5C38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8CABF3D" w14:textId="25175A68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BF41A0E" w14:textId="2E984F7F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42E8EC2" w14:textId="2927773A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A15C23C" w14:textId="5FC973A7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E66B12C" w14:textId="54A7C737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64F8EC2" w14:textId="77777777" w:rsidR="00107E4D" w:rsidRPr="004D3188" w:rsidRDefault="00107E4D" w:rsidP="00107E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 xml:space="preserve">Communication skills </w:t>
            </w:r>
          </w:p>
          <w:p w14:paraId="152498CC" w14:textId="77777777" w:rsidR="00107E4D" w:rsidRDefault="00107E4D" w:rsidP="00107E4D">
            <w:pPr>
              <w:spacing w:after="0" w:line="240" w:lineRule="auto"/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806884D" w14:textId="77777777" w:rsidR="00107E4D" w:rsidRPr="004D3188" w:rsidRDefault="00107E4D" w:rsidP="00107E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Public Speaking Skills </w:t>
            </w:r>
          </w:p>
          <w:p w14:paraId="6DA7C2AB" w14:textId="77777777" w:rsidR="00107E4D" w:rsidRDefault="00107E4D" w:rsidP="00107E4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7E40C03" w14:textId="77777777" w:rsidR="00107E4D" w:rsidRPr="003561ED" w:rsidRDefault="00107E4D" w:rsidP="00107E4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Questioning and critical thinking skills</w:t>
            </w:r>
          </w:p>
          <w:p w14:paraId="62ADAC86" w14:textId="77777777" w:rsidR="00107E4D" w:rsidRDefault="00107E4D" w:rsidP="00107E4D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BC07DED" w14:textId="77777777" w:rsidR="00107E4D" w:rsidRPr="00071AC1" w:rsidRDefault="00107E4D" w:rsidP="00107E4D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Critical reflection</w:t>
            </w:r>
          </w:p>
          <w:p w14:paraId="62ABC07E" w14:textId="77777777" w:rsidR="00107E4D" w:rsidRDefault="00107E4D" w:rsidP="00107E4D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20481FB" w14:textId="77777777" w:rsidR="00107E4D" w:rsidRPr="00071AC1" w:rsidRDefault="00107E4D" w:rsidP="00107E4D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Integrity and accountability</w:t>
            </w:r>
          </w:p>
          <w:p w14:paraId="31FB5CB7" w14:textId="77777777" w:rsidR="00107E4D" w:rsidRDefault="00107E4D" w:rsidP="00107E4D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320ACED" w14:textId="77777777" w:rsidR="00107E4D" w:rsidRPr="00071AC1" w:rsidRDefault="00107E4D" w:rsidP="00107E4D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Intellectual curiosity</w:t>
            </w:r>
          </w:p>
          <w:p w14:paraId="6796CEC5" w14:textId="77777777" w:rsidR="00107E4D" w:rsidRDefault="00107E4D" w:rsidP="00107E4D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F875122" w14:textId="77777777" w:rsidR="00107E4D" w:rsidRPr="00071AC1" w:rsidRDefault="00107E4D" w:rsidP="00107E4D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Resilience</w:t>
            </w:r>
          </w:p>
          <w:p w14:paraId="6297B143" w14:textId="77777777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36D050C" w14:textId="77777777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58B233B" w14:textId="77777777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C8D3D7F" w14:textId="5F75626B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54D9909" w14:textId="7CF4B2E7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2803071" w14:textId="1ACF47E1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D053AA3" w14:textId="6CA74605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836209B" w14:textId="7F8DBEA2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BD7555E" w14:textId="0EF2F58E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9C30C8C" w14:textId="6AC52708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8774562" w14:textId="02AD949A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82A7CCF" w14:textId="7102F920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A1C2EFF" w14:textId="4643B58B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E986539" w14:textId="276FF960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DBE9E29" w14:textId="64C64CE8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6813B19" w14:textId="46C4E741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AE872CC" w14:textId="1288A8D8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FC22ACE" w14:textId="76F0ED7C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3D3A749" w14:textId="39C54B1A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0DEE508" w14:textId="620553C6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16BB40A" w14:textId="1BE6A6B2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A95C3F1" w14:textId="5E8AF29E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38A7596" w14:textId="41CDBB55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C987C6E" w14:textId="50EA458D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67B17E6" w14:textId="7B50BF0C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3BE3029" w14:textId="124A7807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DEB63EF" w14:textId="5A6594ED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60F1E6B" w14:textId="0D0EABF1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6E6F174" w14:textId="64C9ABC1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7CF094B" w14:textId="4CA45797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7C1116C" w14:textId="24C646B6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5936BDD" w14:textId="639DDC84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A21AEFC" w14:textId="3942DD21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529FDD3" w14:textId="46FB6264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4FA6EE5" w14:textId="067D157F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7AE557F" w14:textId="4612B0FE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61CE188" w14:textId="2D04EF68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16129D2" w14:textId="778E2A3D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3F754E8" w14:textId="62810DBD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BF8F41D" w14:textId="68B9B7F3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7D2E70E" w14:textId="30F6CEA4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7623928" w14:textId="5E376342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DE7CFDE" w14:textId="111E38EA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F7A2480" w14:textId="1BD724E2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7AEB889" w14:textId="74EA2FB7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735786A" w14:textId="39595AF1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402A0A0" w14:textId="63D8E221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267FB2F" w14:textId="3A1C02D5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FA5672A" w14:textId="6773A287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A2F00F0" w14:textId="5843E69B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FF2A5F8" w14:textId="5AD5F6E1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D6D0322" w14:textId="3A1E10AF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E72E18B" w14:textId="08434E6B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92405D6" w14:textId="1600A79B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22A9603" w14:textId="26C9CD7A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6DC99BD" w14:textId="7802A805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8F4C925" w14:textId="01D557B4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0923DE6" w14:textId="355D9286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1CAF3B9" w14:textId="2E61FCF5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0321EDF" w14:textId="1DD6F8A7" w:rsidR="00154570" w:rsidRDefault="00154570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B0DD584" w14:textId="3CC50FAE" w:rsidR="00154570" w:rsidRDefault="00154570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EF7612C" w14:textId="2357C275" w:rsidR="00154570" w:rsidRDefault="00154570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8CBC483" w14:textId="3C3ED6C4" w:rsidR="00154570" w:rsidRDefault="00154570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1C1FCBC" w14:textId="1A09A8D8" w:rsidR="00154570" w:rsidRDefault="00154570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F9F1333" w14:textId="14B0763A" w:rsidR="00154570" w:rsidRDefault="00154570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0B45BB9" w14:textId="322F9B14" w:rsidR="00154570" w:rsidRDefault="00154570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75D240E" w14:textId="7B3D2C76" w:rsidR="00154570" w:rsidRDefault="00154570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4DFA2F9" w14:textId="427C3141" w:rsidR="00154570" w:rsidRDefault="00154570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17A5BC3" w14:textId="3E1F16D1" w:rsidR="00154570" w:rsidRDefault="00154570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9BB14A2" w14:textId="29137A59" w:rsidR="00154570" w:rsidRDefault="00154570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B496698" w14:textId="77777777" w:rsidR="00154570" w:rsidRDefault="00154570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A4C654B" w14:textId="0FD6F139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3F0DEAA" w14:textId="0A9AFA20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67A5358" w14:textId="4DDC603D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A64D503" w14:textId="77777777" w:rsidR="00107E4D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17D0030" w14:textId="77777777" w:rsidR="00107E4D" w:rsidRPr="004D3188" w:rsidRDefault="00107E4D" w:rsidP="00107E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 xml:space="preserve">Communication skills </w:t>
            </w:r>
          </w:p>
          <w:p w14:paraId="737CFD1D" w14:textId="77777777" w:rsidR="00107E4D" w:rsidRDefault="00107E4D" w:rsidP="00107E4D">
            <w:pPr>
              <w:spacing w:after="0" w:line="240" w:lineRule="auto"/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D072CE9" w14:textId="77777777" w:rsidR="00107E4D" w:rsidRPr="004D3188" w:rsidRDefault="00107E4D" w:rsidP="00107E4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Public Speaking Skills </w:t>
            </w:r>
          </w:p>
          <w:p w14:paraId="3752A55C" w14:textId="77777777" w:rsidR="00107E4D" w:rsidRDefault="00107E4D" w:rsidP="00107E4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89E9588" w14:textId="77777777" w:rsidR="00107E4D" w:rsidRPr="003561ED" w:rsidRDefault="00107E4D" w:rsidP="00107E4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Questioning and critical thinking skills</w:t>
            </w:r>
          </w:p>
          <w:p w14:paraId="76DB7DCF" w14:textId="77777777" w:rsidR="00107E4D" w:rsidRDefault="00107E4D" w:rsidP="00107E4D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D7674B2" w14:textId="77777777" w:rsidR="00107E4D" w:rsidRPr="00071AC1" w:rsidRDefault="00107E4D" w:rsidP="00107E4D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Critical reflection</w:t>
            </w:r>
          </w:p>
          <w:p w14:paraId="2467AC4E" w14:textId="77777777" w:rsidR="00107E4D" w:rsidRDefault="00107E4D" w:rsidP="00107E4D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849E56F" w14:textId="77777777" w:rsidR="00107E4D" w:rsidRPr="00071AC1" w:rsidRDefault="00107E4D" w:rsidP="00107E4D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Integrity and accountability</w:t>
            </w:r>
          </w:p>
          <w:p w14:paraId="05F3968A" w14:textId="77777777" w:rsidR="00107E4D" w:rsidRDefault="00107E4D" w:rsidP="00107E4D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CE2DCFC" w14:textId="77777777" w:rsidR="00107E4D" w:rsidRPr="00071AC1" w:rsidRDefault="00107E4D" w:rsidP="00107E4D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Intellectual curiosity</w:t>
            </w:r>
          </w:p>
          <w:p w14:paraId="564499DE" w14:textId="77777777" w:rsidR="00107E4D" w:rsidRDefault="00107E4D" w:rsidP="00107E4D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0CFD043" w14:textId="77777777" w:rsidR="00107E4D" w:rsidRPr="00071AC1" w:rsidRDefault="00107E4D" w:rsidP="00107E4D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Resilience</w:t>
            </w:r>
          </w:p>
          <w:p w14:paraId="0A3442D3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2789269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86612D7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1F0C647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8A75CEA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B476314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973C7CB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3CC2918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1CBEA42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685D53A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E8EC766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4081E61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C54B74E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86374AE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A2CDEA8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F6111E3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A77D0C8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7C62B76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ADA3B86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CF17B6E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F6DC81E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7DE47B2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92ADE32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2934C93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FB644FE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F000040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7603D34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857E19E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4899B68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61CB195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DC0C10A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ACFEC96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6BB4BE0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DCEB060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EAE9456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6F12C4D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3B48136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AA6B71B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F9D7713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47AF904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688B339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B2ED508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707389E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273CF56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160BC82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9ACB27F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9E66831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F2518A0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12ECCB2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A881DAC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BC1291A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6CC14D7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AA838F8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27897A2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8B367D2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0D0DA8E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20B91A1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D43DF75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EBF3116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3D7B8D4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767F43E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5FB9813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9066682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60936AD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BCEFBBA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A7E205E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A42BAF1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7513DFD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7CD6952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9067689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46FE0A7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D509645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C16E1A0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D7CE1FB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666CB9C" w14:textId="77777777" w:rsidR="002F380B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D8ADA74" w14:textId="1AF64FF9" w:rsidR="002F380B" w:rsidRPr="004D3188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 xml:space="preserve">Communication skills </w:t>
            </w:r>
          </w:p>
          <w:p w14:paraId="02EB868F" w14:textId="77777777" w:rsidR="002F380B" w:rsidRDefault="002F380B" w:rsidP="002F380B">
            <w:pPr>
              <w:spacing w:after="0" w:line="240" w:lineRule="auto"/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095DD84" w14:textId="77777777" w:rsidR="002F380B" w:rsidRPr="004D3188" w:rsidRDefault="002F380B" w:rsidP="002F380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Public Speaking Skills </w:t>
            </w:r>
          </w:p>
          <w:p w14:paraId="305FC1F6" w14:textId="77777777" w:rsidR="002F380B" w:rsidRDefault="002F380B" w:rsidP="002F380B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4A0BCE7" w14:textId="77777777" w:rsidR="002F380B" w:rsidRPr="003561ED" w:rsidRDefault="002F380B" w:rsidP="002F380B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4D3188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Questioning and critical thinking skills</w:t>
            </w:r>
          </w:p>
          <w:p w14:paraId="057BCF26" w14:textId="77777777" w:rsidR="002F380B" w:rsidRDefault="002F380B" w:rsidP="002F380B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9C6A77D" w14:textId="77777777" w:rsidR="002F380B" w:rsidRPr="00071AC1" w:rsidRDefault="002F380B" w:rsidP="002F380B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Critical reflection</w:t>
            </w:r>
          </w:p>
          <w:p w14:paraId="55145993" w14:textId="77777777" w:rsidR="002F380B" w:rsidRDefault="002F380B" w:rsidP="002F380B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8BD3D4A" w14:textId="77777777" w:rsidR="002F380B" w:rsidRPr="00071AC1" w:rsidRDefault="002F380B" w:rsidP="002F380B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Integrity and accountability</w:t>
            </w:r>
          </w:p>
          <w:p w14:paraId="5EE4EE09" w14:textId="77777777" w:rsidR="002F380B" w:rsidRDefault="002F380B" w:rsidP="002F380B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F8CCB47" w14:textId="77777777" w:rsidR="002F380B" w:rsidRPr="00071AC1" w:rsidRDefault="002F380B" w:rsidP="002F380B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Intellectual curiosity</w:t>
            </w:r>
          </w:p>
          <w:p w14:paraId="275F2DDF" w14:textId="77777777" w:rsidR="002F380B" w:rsidRDefault="002F380B" w:rsidP="002F380B">
            <w:pPr>
              <w:ind w:left="357"/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96F9E01" w14:textId="77777777" w:rsidR="002F380B" w:rsidRPr="00071AC1" w:rsidRDefault="002F380B" w:rsidP="002F380B">
            <w:pPr>
              <w:contextualSpacing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071AC1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Resilience</w:t>
            </w:r>
          </w:p>
          <w:p w14:paraId="05F12C2A" w14:textId="55D3771B" w:rsidR="00107E4D" w:rsidRPr="003F4008" w:rsidRDefault="00107E4D" w:rsidP="003F400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EBC17" w14:textId="7777777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Formative – Exam question</w:t>
            </w:r>
          </w:p>
          <w:p w14:paraId="4DE2CA8C" w14:textId="7777777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25036BA" w14:textId="77777777" w:rsidR="003F4008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Summative – End of unit assessment  </w:t>
            </w:r>
          </w:p>
          <w:p w14:paraId="16F40BCB" w14:textId="7777777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9B8C3FD" w14:textId="6C88954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ED4D31C" w14:textId="55B3CA16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D5CA3ED" w14:textId="1609B78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DD39130" w14:textId="0875A6AC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487CBDC" w14:textId="08A47351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7E8AD57" w14:textId="244E9DF3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70E47B8" w14:textId="79E252E1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A927773" w14:textId="5FFD5E6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61B775A" w14:textId="36BE7AAF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4754DE3" w14:textId="6339CDC9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B988D6F" w14:textId="6676A700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0F1965F" w14:textId="7F229F83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E4E5F18" w14:textId="4FA31B52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F5BFF84" w14:textId="476645E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9950F7B" w14:textId="267FA39F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9B4DE9C" w14:textId="7ACCC3F6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C86A48A" w14:textId="7462F275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2FC78C7" w14:textId="7AB230F2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10CBF22" w14:textId="010D41B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49EAC18" w14:textId="063D11C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FDFC473" w14:textId="768062B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657F8E6" w14:textId="67F4511D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2D8C344" w14:textId="70C7D999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DF3B0E0" w14:textId="48D5699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E4105D2" w14:textId="5F893110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D2C229B" w14:textId="11386E73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CF1F8F6" w14:textId="29E8BE46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0D85327" w14:textId="65FAE332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4EAE1CF" w14:textId="21E5AA94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2CDA438" w14:textId="2621B184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5A3DF22" w14:textId="2AB40574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741EE68" w14:textId="1763FFA0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252498E" w14:textId="59DCC1C6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502A612" w14:textId="51A9AB8C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526FDBC" w14:textId="73E11A5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DBD78C5" w14:textId="08CED158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141E428" w14:textId="57DA7512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2CA29A0" w14:textId="50ABCE9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A226806" w14:textId="44FDAC36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2C45B06" w14:textId="51E4D2FD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27F1DA2" w14:textId="71A0B501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D4CC972" w14:textId="45D8EB69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DCC028C" w14:textId="068A81D1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AA2D0F2" w14:textId="2336993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0A0FA39" w14:textId="3AAC205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86290CF" w14:textId="785A589F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D06BCAE" w14:textId="46812EDC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4EF8AFB" w14:textId="54B3AFF3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C71E548" w14:textId="0875B322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665C6C4" w14:textId="29871583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E5100EE" w14:textId="449D8918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AA1475E" w14:textId="483BBF55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7280615" w14:textId="157E242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33EB64E" w14:textId="37E48DA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61B05CD" w14:textId="65BA63E9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A97C4B3" w14:textId="6B61E5CF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5BA2DC9" w14:textId="727B4DF6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F6ABD51" w14:textId="3CEDBC72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7632A2C" w14:textId="02559BC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945C0D7" w14:textId="7403BDA3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E8F1CA3" w14:textId="634A6DF5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9693A8D" w14:textId="14F8184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CC91D17" w14:textId="1A6DAA0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C20FB53" w14:textId="18569A1D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D6300DC" w14:textId="6A24C5D8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FC6EC14" w14:textId="2D5B715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818DC2C" w14:textId="5CC3403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983CC68" w14:textId="60459BB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97428A0" w14:textId="28477E35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9C1894D" w14:textId="70BD24D6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33B2C17" w14:textId="30173C0F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667CCCA" w14:textId="572823D8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9F3F3BB" w14:textId="5EDA13BD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F342C73" w14:textId="3F9A1C1B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6FB8EC8" w14:textId="6C65D5D9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Formative – Exam question</w:t>
            </w:r>
          </w:p>
          <w:p w14:paraId="7BA130DC" w14:textId="7777777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05FC677" w14:textId="7777777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Summative – End of unit assessment  </w:t>
            </w:r>
          </w:p>
          <w:p w14:paraId="2F8696BB" w14:textId="6CBD533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62E4D35" w14:textId="2954B735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20534A3" w14:textId="0CC1168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689ED31" w14:textId="545D5AD3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C722B51" w14:textId="62F49405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BDF7C99" w14:textId="27BBF24B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04AF29F" w14:textId="064AB3A1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AD9D052" w14:textId="1119D9C5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7C41756" w14:textId="28BFFDA2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871FCF3" w14:textId="7801F2F4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DD2846E" w14:textId="102F71A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7284A6C" w14:textId="2FBBC589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195EA5E" w14:textId="7F4CEA91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4CFB563" w14:textId="6F6E626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8C27956" w14:textId="57B5C9C2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409F881" w14:textId="3D8F75AF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3A28820" w14:textId="4D4D0D63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0078009" w14:textId="5AC7906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4FC26B9" w14:textId="4866567B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9108D45" w14:textId="2B0848B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7DA543E" w14:textId="0DDEBE78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53DC375" w14:textId="1D802C62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9336D03" w14:textId="24E9FBE3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F70E73E" w14:textId="6963FCB4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BE274A9" w14:textId="79A2471D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18F2DED" w14:textId="4CE1C9D1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D084646" w14:textId="117C9BC3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4704162" w14:textId="118939A0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8746DB0" w14:textId="05A0EC7B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99CE19C" w14:textId="6287D69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041470A" w14:textId="334F03BB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94EE024" w14:textId="61F9C2A8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5AD915B" w14:textId="2EAE203C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9175EE8" w14:textId="40A0E491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76D52EF" w14:textId="381386DF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029F027" w14:textId="43EEEB86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FCE47F9" w14:textId="67AC028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CEAFF64" w14:textId="6E547831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993D9FA" w14:textId="781E0E21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410FEAD" w14:textId="0B0701E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6E0A03C" w14:textId="126FE2CF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95CDDD6" w14:textId="2AB75540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64E516A" w14:textId="15962F32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D9D42EB" w14:textId="551CFC39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4050227" w14:textId="5F307E23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263FB1A" w14:textId="30A4EDFC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24AB8B5" w14:textId="479CE1A1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888AA36" w14:textId="5DF6D9D1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20F1EF6" w14:textId="79239CC1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6418CB3" w14:textId="7BBFA124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195D46C" w14:textId="6C02EDE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76D9960" w14:textId="52A1D0D0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4D4ACB5" w14:textId="0DF259DF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56E89BE" w14:textId="1CA70DAD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FC45C8B" w14:textId="3B1F3144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6B1BF57" w14:textId="5C064AF0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875CD53" w14:textId="5A52D7D2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72E7812" w14:textId="0CC109C8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4A0FCD2" w14:textId="0F0FE2D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F7E8183" w14:textId="633B60E5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8011704" w14:textId="5CDCEEE2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2C54CD0" w14:textId="062092F2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AB1F70D" w14:textId="085F7CD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245637A" w14:textId="4B062692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602946B" w14:textId="6C049D7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81AD5B3" w14:textId="0884EF4D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EDD0415" w14:textId="2FF292C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7F61E49" w14:textId="07F49444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CE89B97" w14:textId="12A5D41D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EC7115B" w14:textId="35F1D26F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922C844" w14:textId="6669874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978BAC9" w14:textId="27A2B01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74A8B52" w14:textId="71CF9344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35186AC" w14:textId="29A84EC6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8E2D70D" w14:textId="7160CE62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9DA7C71" w14:textId="3DE4B1D3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986BD07" w14:textId="110E7310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260E528" w14:textId="0A44202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2922BF1" w14:textId="6CACAA18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7064A23" w14:textId="0756FE74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F6C6489" w14:textId="6C599EA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5295AEB" w14:textId="5E91BDD0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82BC99A" w14:textId="62E1E825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F93AD0F" w14:textId="2F62D538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D9A84BB" w14:textId="2BE2ED66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8AFA260" w14:textId="7777777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Formative – Exam question</w:t>
            </w:r>
          </w:p>
          <w:p w14:paraId="44F50209" w14:textId="7777777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7442D35" w14:textId="7777777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Summative – End of unit assessment  </w:t>
            </w:r>
          </w:p>
          <w:p w14:paraId="0A123E40" w14:textId="0D6FF07D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A69AE40" w14:textId="634E81A0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5CFAFB0" w14:textId="1B93E79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428D1AB" w14:textId="7D0054F9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0C8DC15" w14:textId="04AFBC6B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4DBFD7B" w14:textId="669842C1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A45D59A" w14:textId="64207FEF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DD8F1EE" w14:textId="16C605D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5DABC6E" w14:textId="737BB20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B6ACB14" w14:textId="7AFDB22D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1A9688C" w14:textId="0B1CBAF9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83D9C86" w14:textId="1EAAB81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6661EE8" w14:textId="66BC731C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698E84A" w14:textId="13144709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BF5EA2E" w14:textId="7425AC3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44DB5F1" w14:textId="1449BC4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BC91F46" w14:textId="1DC1A9B5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998402C" w14:textId="50E2B365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4091A9C" w14:textId="0C4EA240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FB320FB" w14:textId="56050BB5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A9F0662" w14:textId="61C49918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E321019" w14:textId="71A07BE0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4BD36B0" w14:textId="59E7D095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D39CB62" w14:textId="1D3C2D9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8AED706" w14:textId="567BC5BD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55DC537" w14:textId="5963BBD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22A711C" w14:textId="114233FD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3D12B35" w14:textId="7A734FDD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4CBD9A8" w14:textId="0B69CBFD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4C36719" w14:textId="07572126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49F540C" w14:textId="5F680E66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5FD482E" w14:textId="50C6E07B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89EAB5E" w14:textId="7A21296F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53F83EE" w14:textId="50B51DFF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F4CA5FD" w14:textId="4A88B965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A3D3367" w14:textId="18E9DCD9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ECA2FFF" w14:textId="0DA02833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432E8D8" w14:textId="401B88C6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B5AF9C1" w14:textId="6C2C5B8B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CC0DC34" w14:textId="0DCCA8B6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F70FE4B" w14:textId="2CD87B95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809D22F" w14:textId="7BD0FA63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B229357" w14:textId="187B2F53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8D337E7" w14:textId="6A146DF6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CCB566D" w14:textId="0FBF6832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D0CFC6A" w14:textId="363C357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EDBF098" w14:textId="16A9D34F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C1C3A3F" w14:textId="31F32D5F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9206EFA" w14:textId="4C4E4203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1475B15" w14:textId="597E2758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7B83867" w14:textId="5158B4A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317B127" w14:textId="4EF40560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27F1669" w14:textId="608B6826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F2767E0" w14:textId="05C8E6B4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7473134" w14:textId="51375901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35E4F48" w14:textId="641467C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DDE2956" w14:textId="4EE4C599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97D5413" w14:textId="180F4069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C26B804" w14:textId="146E29F4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14C2777" w14:textId="4192F86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E50E1D6" w14:textId="3FF494B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4FA7013" w14:textId="36AA4DD6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E78E8C7" w14:textId="3F86F28F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71430BD" w14:textId="1C9EA5D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D4DFC02" w14:textId="03C9A1B6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94D7372" w14:textId="5B52BC52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00F82D0" w14:textId="3E1A240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0BE5F34C" w14:textId="0FB365A8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04F9699" w14:textId="3851711B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76CE6A9" w14:textId="17D9B0AC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55B70B5" w14:textId="6FFF8866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920972F" w14:textId="3254AFBB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5E6619C" w14:textId="223BA538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53E1F72" w14:textId="1B494AE8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5CB6EBC" w14:textId="486414F0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2841194" w14:textId="5FA3452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5A13367" w14:textId="643DB368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E189771" w14:textId="00768ACB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EB73ED3" w14:textId="36F1FD85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7C97A696" w14:textId="60DECF70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5EC8DAC5" w14:textId="5A7DA4A9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2122D338" w14:textId="500DCD6E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C8ED6BE" w14:textId="4ED1126F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45BD1D3E" w14:textId="0317A31A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3CD8CC2D" w14:textId="641DA8DF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61CFB550" w14:textId="7777777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lastRenderedPageBreak/>
              <w:t>Formative – Exam question</w:t>
            </w:r>
          </w:p>
          <w:p w14:paraId="786BA0D1" w14:textId="77777777" w:rsidR="0048203D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  <w:p w14:paraId="1037F51F" w14:textId="54055B33" w:rsidR="0048203D" w:rsidRPr="003F4008" w:rsidRDefault="0048203D" w:rsidP="0048203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 xml:space="preserve">Summative – End of unit assessment  </w:t>
            </w:r>
          </w:p>
        </w:tc>
      </w:tr>
      <w:tr w:rsidR="00415264" w:rsidRPr="002607ED" w14:paraId="4EABB1CE" w14:textId="77777777" w:rsidTr="00F04B59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37CD0524" w14:textId="7D5233C5" w:rsidR="00415264" w:rsidRPr="002607ED" w:rsidRDefault="00415264" w:rsidP="00964B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lastRenderedPageBreak/>
              <w:t xml:space="preserve">Year </w:t>
            </w:r>
            <w:r w:rsidR="008B7C4C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11</w:t>
            </w:r>
            <w:r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</w:t>
            </w:r>
            <w:r w:rsidR="009E5215" w:rsidRPr="009E5215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[2024-2025]</w:t>
            </w:r>
          </w:p>
          <w:p w14:paraId="4F4B0A26" w14:textId="2A86ED6C" w:rsidR="00415264" w:rsidRDefault="006F0D68" w:rsidP="00415264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</w:t>
            </w:r>
            <w:r w:rsidR="00415264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Subject </w:t>
            </w:r>
            <w:r w:rsidR="008B7C4C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RE</w:t>
            </w:r>
          </w:p>
          <w:p w14:paraId="0CD12601" w14:textId="77777777" w:rsidR="00415264" w:rsidRPr="002607ED" w:rsidRDefault="00415264" w:rsidP="00415264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415264" w:rsidRPr="002607ED" w14:paraId="78F74905" w14:textId="77777777" w:rsidTr="003F4008">
        <w:trPr>
          <w:trHeight w:val="361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C831325" w14:textId="2E8E4F1E" w:rsidR="00415264" w:rsidRDefault="00F2465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1347725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1B8225C5" w14:textId="3BD3AE60" w:rsidR="00F24659" w:rsidRPr="002607ED" w:rsidRDefault="00F24659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12B1BBE7" w:rsidR="00415264" w:rsidRPr="003F4008" w:rsidRDefault="00415264" w:rsidP="003F400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207801B0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36E587A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1E917C17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4E524C3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6425C87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2C33E423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5DC3D27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C6E8244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6882C6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11CC3CF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790CC38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AD4A74" w:rsidRPr="002607ED" w14:paraId="74547CC8" w14:textId="77777777" w:rsidTr="003F4008">
        <w:trPr>
          <w:trHeight w:val="1147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1B94C5D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415264" w:rsidRPr="002607ED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F2D7F6" w14:textId="77777777" w:rsid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2D539A76" w14:textId="7C0451D7" w:rsidR="00415264" w:rsidRPr="00415264" w:rsidRDefault="00415264" w:rsidP="0041526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30BCFAD6" w14:textId="77777777" w:rsidR="00415264" w:rsidRP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CEFA7DA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07344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6E7392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3E41" w:rsidRPr="002607ED" w14:paraId="487BC0FC" w14:textId="77777777" w:rsidTr="003F4008">
        <w:trPr>
          <w:trHeight w:val="469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3EF34" w14:textId="00E01344" w:rsidR="003F4008" w:rsidRPr="003F4008" w:rsidRDefault="00967BE6" w:rsidP="003F400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DB6507">
              <w:rPr>
                <w:rFonts w:ascii="Calibri" w:eastAsia="Calibri" w:hAnsi="Calibri" w:cs="Times New Roman"/>
                <w:sz w:val="28"/>
                <w:szCs w:val="28"/>
              </w:rPr>
              <w:t>Exam Revision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C831F" w14:textId="04DCA47D" w:rsidR="003F4008" w:rsidRPr="003F4008" w:rsidRDefault="003F4008" w:rsidP="003F4008">
            <w:pPr>
              <w:tabs>
                <w:tab w:val="left" w:pos="510"/>
              </w:tabs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FEF2" w14:textId="36613102" w:rsidR="00F03E41" w:rsidRPr="00267260" w:rsidRDefault="00F03E41" w:rsidP="003F4008">
            <w:pPr>
              <w:pStyle w:val="NoSpacing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77D13" w14:textId="5D44082E" w:rsidR="003F4008" w:rsidRPr="003F4008" w:rsidRDefault="00F03E41" w:rsidP="003F4008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71312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64912" w14:textId="09F4C9EF" w:rsidR="003F4008" w:rsidRPr="003F4008" w:rsidRDefault="003F4008" w:rsidP="003F4008"/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E2B74" w14:textId="708CDE44" w:rsidR="003F4008" w:rsidRPr="003F4008" w:rsidRDefault="003F4008" w:rsidP="003F4008"/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5DAE8" w14:textId="3CBC2500" w:rsidR="003F4008" w:rsidRPr="003F4008" w:rsidRDefault="003F4008" w:rsidP="003F4008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3A4B03C8" w14:textId="4F7202CF" w:rsidR="002607ED" w:rsidRPr="000A2E8F" w:rsidRDefault="002607ED" w:rsidP="003F4008">
      <w:pPr>
        <w:tabs>
          <w:tab w:val="left" w:pos="8640"/>
        </w:tabs>
      </w:pPr>
    </w:p>
    <w:sectPr w:rsidR="002607ED" w:rsidRPr="000A2E8F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0C98"/>
    <w:multiLevelType w:val="hybridMultilevel"/>
    <w:tmpl w:val="69265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</w:abstractNum>
  <w:abstractNum w:abstractNumId="2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F061A"/>
    <w:multiLevelType w:val="hybridMultilevel"/>
    <w:tmpl w:val="6388B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F30DB"/>
    <w:multiLevelType w:val="hybridMultilevel"/>
    <w:tmpl w:val="1FF43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2D5F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CE3608"/>
    <w:multiLevelType w:val="hybridMultilevel"/>
    <w:tmpl w:val="FCE23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5824424">
    <w:abstractNumId w:val="22"/>
  </w:num>
  <w:num w:numId="2" w16cid:durableId="1505045622">
    <w:abstractNumId w:val="31"/>
  </w:num>
  <w:num w:numId="3" w16cid:durableId="622729174">
    <w:abstractNumId w:val="29"/>
  </w:num>
  <w:num w:numId="4" w16cid:durableId="1333488226">
    <w:abstractNumId w:val="15"/>
  </w:num>
  <w:num w:numId="5" w16cid:durableId="1810316634">
    <w:abstractNumId w:val="25"/>
  </w:num>
  <w:num w:numId="6" w16cid:durableId="377244854">
    <w:abstractNumId w:val="32"/>
  </w:num>
  <w:num w:numId="7" w16cid:durableId="1166019308">
    <w:abstractNumId w:val="26"/>
  </w:num>
  <w:num w:numId="8" w16cid:durableId="389809940">
    <w:abstractNumId w:val="16"/>
  </w:num>
  <w:num w:numId="9" w16cid:durableId="536553318">
    <w:abstractNumId w:val="20"/>
  </w:num>
  <w:num w:numId="10" w16cid:durableId="1031371741">
    <w:abstractNumId w:val="35"/>
  </w:num>
  <w:num w:numId="11" w16cid:durableId="1782921704">
    <w:abstractNumId w:val="27"/>
  </w:num>
  <w:num w:numId="12" w16cid:durableId="272326760">
    <w:abstractNumId w:val="18"/>
  </w:num>
  <w:num w:numId="13" w16cid:durableId="1209605766">
    <w:abstractNumId w:val="34"/>
  </w:num>
  <w:num w:numId="14" w16cid:durableId="1683897657">
    <w:abstractNumId w:val="1"/>
  </w:num>
  <w:num w:numId="15" w16cid:durableId="841772972">
    <w:abstractNumId w:val="33"/>
  </w:num>
  <w:num w:numId="16" w16cid:durableId="926889628">
    <w:abstractNumId w:val="2"/>
  </w:num>
  <w:num w:numId="17" w16cid:durableId="663971220">
    <w:abstractNumId w:val="8"/>
  </w:num>
  <w:num w:numId="18" w16cid:durableId="84038102">
    <w:abstractNumId w:val="13"/>
  </w:num>
  <w:num w:numId="19" w16cid:durableId="186528640">
    <w:abstractNumId w:val="30"/>
  </w:num>
  <w:num w:numId="20" w16cid:durableId="1184782219">
    <w:abstractNumId w:val="17"/>
  </w:num>
  <w:num w:numId="21" w16cid:durableId="1038971431">
    <w:abstractNumId w:val="36"/>
  </w:num>
  <w:num w:numId="22" w16cid:durableId="546575783">
    <w:abstractNumId w:val="6"/>
  </w:num>
  <w:num w:numId="23" w16cid:durableId="2055889280">
    <w:abstractNumId w:val="10"/>
  </w:num>
  <w:num w:numId="24" w16cid:durableId="803040395">
    <w:abstractNumId w:val="4"/>
  </w:num>
  <w:num w:numId="25" w16cid:durableId="116070500">
    <w:abstractNumId w:val="28"/>
  </w:num>
  <w:num w:numId="26" w16cid:durableId="411196381">
    <w:abstractNumId w:val="21"/>
  </w:num>
  <w:num w:numId="27" w16cid:durableId="1333215246">
    <w:abstractNumId w:val="24"/>
  </w:num>
  <w:num w:numId="28" w16cid:durableId="855115180">
    <w:abstractNumId w:val="7"/>
  </w:num>
  <w:num w:numId="29" w16cid:durableId="909771416">
    <w:abstractNumId w:val="12"/>
  </w:num>
  <w:num w:numId="30" w16cid:durableId="1682854101">
    <w:abstractNumId w:val="14"/>
  </w:num>
  <w:num w:numId="31" w16cid:durableId="453527913">
    <w:abstractNumId w:val="5"/>
  </w:num>
  <w:num w:numId="32" w16cid:durableId="1997411624">
    <w:abstractNumId w:val="9"/>
  </w:num>
  <w:num w:numId="33" w16cid:durableId="369233334">
    <w:abstractNumId w:val="23"/>
  </w:num>
  <w:num w:numId="34" w16cid:durableId="487596023">
    <w:abstractNumId w:val="0"/>
  </w:num>
  <w:num w:numId="35" w16cid:durableId="137114282">
    <w:abstractNumId w:val="3"/>
  </w:num>
  <w:num w:numId="36" w16cid:durableId="1986734695">
    <w:abstractNumId w:val="11"/>
  </w:num>
  <w:num w:numId="37" w16cid:durableId="13470575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2129E"/>
    <w:rsid w:val="00034C12"/>
    <w:rsid w:val="00043039"/>
    <w:rsid w:val="00047AC8"/>
    <w:rsid w:val="00055185"/>
    <w:rsid w:val="000649ED"/>
    <w:rsid w:val="00071AC1"/>
    <w:rsid w:val="00094BA7"/>
    <w:rsid w:val="000A2E8F"/>
    <w:rsid w:val="000B5A37"/>
    <w:rsid w:val="000D27E1"/>
    <w:rsid w:val="000E0BDD"/>
    <w:rsid w:val="000E6F12"/>
    <w:rsid w:val="000F3925"/>
    <w:rsid w:val="000F5DE9"/>
    <w:rsid w:val="00104FC0"/>
    <w:rsid w:val="00107E4D"/>
    <w:rsid w:val="00111C9C"/>
    <w:rsid w:val="0013547C"/>
    <w:rsid w:val="00154570"/>
    <w:rsid w:val="00184ADE"/>
    <w:rsid w:val="00192583"/>
    <w:rsid w:val="001B0475"/>
    <w:rsid w:val="001B0DE1"/>
    <w:rsid w:val="001B3551"/>
    <w:rsid w:val="001C74FE"/>
    <w:rsid w:val="001E5B0C"/>
    <w:rsid w:val="001F61F3"/>
    <w:rsid w:val="00205266"/>
    <w:rsid w:val="00215C5A"/>
    <w:rsid w:val="002347A9"/>
    <w:rsid w:val="00236B73"/>
    <w:rsid w:val="002607ED"/>
    <w:rsid w:val="00267260"/>
    <w:rsid w:val="002676D6"/>
    <w:rsid w:val="00282D69"/>
    <w:rsid w:val="002861D6"/>
    <w:rsid w:val="00287927"/>
    <w:rsid w:val="002916CF"/>
    <w:rsid w:val="002A250D"/>
    <w:rsid w:val="002E4FF7"/>
    <w:rsid w:val="002F380B"/>
    <w:rsid w:val="00346881"/>
    <w:rsid w:val="003561ED"/>
    <w:rsid w:val="00356A18"/>
    <w:rsid w:val="00393DDD"/>
    <w:rsid w:val="00394A23"/>
    <w:rsid w:val="0039631D"/>
    <w:rsid w:val="003A1FBE"/>
    <w:rsid w:val="003C5685"/>
    <w:rsid w:val="003F4008"/>
    <w:rsid w:val="003F7506"/>
    <w:rsid w:val="00404EAC"/>
    <w:rsid w:val="00415264"/>
    <w:rsid w:val="00423ABB"/>
    <w:rsid w:val="004476B3"/>
    <w:rsid w:val="00467817"/>
    <w:rsid w:val="00472D3E"/>
    <w:rsid w:val="0048203D"/>
    <w:rsid w:val="00487FBC"/>
    <w:rsid w:val="004C0AE6"/>
    <w:rsid w:val="004C53CD"/>
    <w:rsid w:val="004D3188"/>
    <w:rsid w:val="004E6E16"/>
    <w:rsid w:val="0050029F"/>
    <w:rsid w:val="0054287C"/>
    <w:rsid w:val="005608E9"/>
    <w:rsid w:val="00566870"/>
    <w:rsid w:val="00593DFC"/>
    <w:rsid w:val="005C07BB"/>
    <w:rsid w:val="005E397E"/>
    <w:rsid w:val="0065542A"/>
    <w:rsid w:val="0066143C"/>
    <w:rsid w:val="00674E6B"/>
    <w:rsid w:val="006B5BA1"/>
    <w:rsid w:val="006D63D8"/>
    <w:rsid w:val="006F0D68"/>
    <w:rsid w:val="00713126"/>
    <w:rsid w:val="007755BC"/>
    <w:rsid w:val="00782B85"/>
    <w:rsid w:val="007A7986"/>
    <w:rsid w:val="007E0C8A"/>
    <w:rsid w:val="007E36E7"/>
    <w:rsid w:val="00800931"/>
    <w:rsid w:val="00820F53"/>
    <w:rsid w:val="00843F51"/>
    <w:rsid w:val="0084415B"/>
    <w:rsid w:val="00862D15"/>
    <w:rsid w:val="008A30C8"/>
    <w:rsid w:val="008B7C4C"/>
    <w:rsid w:val="008C58FA"/>
    <w:rsid w:val="00932F75"/>
    <w:rsid w:val="009430A1"/>
    <w:rsid w:val="00950907"/>
    <w:rsid w:val="00964B5F"/>
    <w:rsid w:val="00967BE6"/>
    <w:rsid w:val="00983B5D"/>
    <w:rsid w:val="009903B0"/>
    <w:rsid w:val="009938AA"/>
    <w:rsid w:val="009A1400"/>
    <w:rsid w:val="009A5C1E"/>
    <w:rsid w:val="009E5215"/>
    <w:rsid w:val="009F53B4"/>
    <w:rsid w:val="00A31AD1"/>
    <w:rsid w:val="00A50665"/>
    <w:rsid w:val="00A50974"/>
    <w:rsid w:val="00A5103A"/>
    <w:rsid w:val="00A767F9"/>
    <w:rsid w:val="00AA0D56"/>
    <w:rsid w:val="00AB5098"/>
    <w:rsid w:val="00AC514C"/>
    <w:rsid w:val="00AD12A8"/>
    <w:rsid w:val="00AD4A74"/>
    <w:rsid w:val="00AF28F2"/>
    <w:rsid w:val="00AF3141"/>
    <w:rsid w:val="00B01615"/>
    <w:rsid w:val="00B41A1D"/>
    <w:rsid w:val="00B64111"/>
    <w:rsid w:val="00B750F8"/>
    <w:rsid w:val="00B817E8"/>
    <w:rsid w:val="00B86A8A"/>
    <w:rsid w:val="00BB05EE"/>
    <w:rsid w:val="00BB062E"/>
    <w:rsid w:val="00BD77D5"/>
    <w:rsid w:val="00BE2177"/>
    <w:rsid w:val="00C1073E"/>
    <w:rsid w:val="00C121EC"/>
    <w:rsid w:val="00C139DC"/>
    <w:rsid w:val="00C21E68"/>
    <w:rsid w:val="00C24FB7"/>
    <w:rsid w:val="00C43E57"/>
    <w:rsid w:val="00C441CA"/>
    <w:rsid w:val="00C812FF"/>
    <w:rsid w:val="00CB472B"/>
    <w:rsid w:val="00CD03D9"/>
    <w:rsid w:val="00CD1FD3"/>
    <w:rsid w:val="00D006A1"/>
    <w:rsid w:val="00D074D2"/>
    <w:rsid w:val="00D22019"/>
    <w:rsid w:val="00D26E83"/>
    <w:rsid w:val="00D40EDF"/>
    <w:rsid w:val="00D51E8E"/>
    <w:rsid w:val="00D75CF5"/>
    <w:rsid w:val="00D82B4F"/>
    <w:rsid w:val="00D93C55"/>
    <w:rsid w:val="00DA1E84"/>
    <w:rsid w:val="00DB6507"/>
    <w:rsid w:val="00DD1D18"/>
    <w:rsid w:val="00E032B6"/>
    <w:rsid w:val="00E0789E"/>
    <w:rsid w:val="00E14A97"/>
    <w:rsid w:val="00E1501A"/>
    <w:rsid w:val="00E24B78"/>
    <w:rsid w:val="00E31156"/>
    <w:rsid w:val="00E31A25"/>
    <w:rsid w:val="00E35F42"/>
    <w:rsid w:val="00E6304E"/>
    <w:rsid w:val="00E72ABF"/>
    <w:rsid w:val="00E77339"/>
    <w:rsid w:val="00E87A1E"/>
    <w:rsid w:val="00E9243C"/>
    <w:rsid w:val="00E96B09"/>
    <w:rsid w:val="00EB5BCC"/>
    <w:rsid w:val="00EC2F22"/>
    <w:rsid w:val="00ED76D5"/>
    <w:rsid w:val="00F03E41"/>
    <w:rsid w:val="00F04B59"/>
    <w:rsid w:val="00F059CB"/>
    <w:rsid w:val="00F24659"/>
    <w:rsid w:val="00F30458"/>
    <w:rsid w:val="00F3165F"/>
    <w:rsid w:val="00F504FB"/>
    <w:rsid w:val="00F54B48"/>
    <w:rsid w:val="00F66D47"/>
    <w:rsid w:val="00F837B7"/>
    <w:rsid w:val="00F94F9F"/>
    <w:rsid w:val="00FA02C2"/>
    <w:rsid w:val="00FD166B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DCD9FF16-3430-42F9-A706-D20E030E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D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E0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0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3A72E-631E-4ABA-A6C7-BDBB0938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15</Pages>
  <Words>2916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 L Donnellan</cp:lastModifiedBy>
  <cp:revision>5</cp:revision>
  <dcterms:created xsi:type="dcterms:W3CDTF">2021-09-17T07:02:00Z</dcterms:created>
  <dcterms:modified xsi:type="dcterms:W3CDTF">2024-10-08T11:42:00Z</dcterms:modified>
</cp:coreProperties>
</file>